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941" w:rsidRPr="00FA4B49" w:rsidRDefault="008B0941" w:rsidP="007A5C0B">
      <w:pPr>
        <w:jc w:val="center"/>
        <w:rPr>
          <w:rFonts w:ascii="Arial" w:hAnsi="Arial" w:cs="Arial"/>
          <w:b/>
          <w:color w:val="FF0000"/>
        </w:rPr>
      </w:pPr>
    </w:p>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EC6033">
        <w:rPr>
          <w:rFonts w:ascii="Arial" w:hAnsi="Arial" w:cs="Arial"/>
          <w:b/>
        </w:rPr>
        <w:t>121/2025</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EC6033">
        <w:rPr>
          <w:rFonts w:ascii="Arial" w:hAnsi="Arial" w:cs="Arial"/>
          <w:b/>
          <w:color w:val="000000"/>
        </w:rPr>
        <w:t>0</w:t>
      </w:r>
      <w:r w:rsidR="005826DF">
        <w:rPr>
          <w:rFonts w:ascii="Arial" w:hAnsi="Arial" w:cs="Arial"/>
          <w:b/>
          <w:color w:val="000000"/>
        </w:rPr>
        <w:t>35</w:t>
      </w:r>
      <w:r w:rsidR="00EC6033">
        <w:rPr>
          <w:rFonts w:ascii="Arial" w:hAnsi="Arial" w:cs="Arial"/>
          <w:b/>
          <w:color w:val="000000"/>
        </w:rPr>
        <w:t>/2025</w:t>
      </w:r>
    </w:p>
    <w:p w:rsidR="007A5C0B" w:rsidRPr="006C0057" w:rsidRDefault="007A5C0B" w:rsidP="007A5C0B">
      <w:pPr>
        <w:jc w:val="center"/>
        <w:rPr>
          <w:rFonts w:ascii="Arial" w:hAnsi="Arial" w:cs="Arial"/>
        </w:rPr>
      </w:pPr>
    </w:p>
    <w:p w:rsidR="007A5C0B" w:rsidRDefault="007A5C0B" w:rsidP="007A5C0B">
      <w:pPr>
        <w:rPr>
          <w:rFonts w:ascii="Arial" w:hAnsi="Arial" w:cs="Arial"/>
          <w:b/>
          <w:bCs/>
          <w:color w:val="000000" w:themeColor="text1"/>
        </w:rPr>
      </w:pPr>
    </w:p>
    <w:p w:rsidR="007A5C0B" w:rsidRPr="00626872" w:rsidRDefault="007A5C0B" w:rsidP="007A5C0B">
      <w:pPr>
        <w:rPr>
          <w:rFonts w:ascii="Arial" w:hAnsi="Arial" w:cs="Arial"/>
          <w:b/>
          <w:bCs/>
          <w:color w:val="000000" w:themeColor="text1"/>
        </w:rPr>
      </w:pPr>
      <w:r w:rsidRPr="00626872">
        <w:rPr>
          <w:rFonts w:ascii="Arial" w:hAnsi="Arial" w:cs="Arial"/>
          <w:b/>
          <w:bCs/>
          <w:color w:val="000000" w:themeColor="text1"/>
        </w:rPr>
        <w:t>CONTRATANTE</w:t>
      </w:r>
      <w:r w:rsidR="00E25FF4">
        <w:rPr>
          <w:rFonts w:ascii="Arial" w:hAnsi="Arial" w:cs="Arial"/>
          <w:b/>
          <w:bCs/>
          <w:color w:val="000000" w:themeColor="text1"/>
        </w:rPr>
        <w:t xml:space="preserve"> </w:t>
      </w:r>
    </w:p>
    <w:p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rsidR="007A5C0B" w:rsidRPr="00626872" w:rsidRDefault="007A5C0B" w:rsidP="007A5C0B">
      <w:pPr>
        <w:rPr>
          <w:rFonts w:ascii="Arial" w:hAnsi="Arial" w:cs="Arial"/>
          <w:color w:val="5B5B5F"/>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rsidR="00B172AC" w:rsidRPr="00626872" w:rsidRDefault="00B172AC" w:rsidP="007A5C0B">
      <w:pPr>
        <w:rPr>
          <w:rFonts w:ascii="Arial" w:hAnsi="Arial" w:cs="Arial"/>
          <w:b/>
          <w:bCs/>
          <w:color w:val="000000" w:themeColor="text1"/>
        </w:rPr>
      </w:pPr>
    </w:p>
    <w:p w:rsidR="007A5C0B" w:rsidRPr="00D55A73" w:rsidRDefault="00A9635F" w:rsidP="00B81E89">
      <w:pPr>
        <w:jc w:val="both"/>
        <w:rPr>
          <w:rFonts w:ascii="Arial" w:hAnsi="Arial" w:cs="Arial"/>
          <w:color w:val="000000"/>
        </w:rPr>
      </w:pPr>
      <w:r w:rsidRPr="00A67312">
        <w:rPr>
          <w:rFonts w:ascii="Arial" w:hAnsi="Arial" w:cs="Arial"/>
        </w:rPr>
        <w:t xml:space="preserve">Contratação de </w:t>
      </w:r>
      <w:r w:rsidR="00A5137F" w:rsidRPr="00A67312">
        <w:rPr>
          <w:rFonts w:ascii="Arial" w:hAnsi="Arial" w:cs="Arial"/>
        </w:rPr>
        <w:t xml:space="preserve">prestação </w:t>
      </w:r>
      <w:r w:rsidR="00A5137F" w:rsidRPr="00C94CDC">
        <w:rPr>
          <w:rFonts w:ascii="Arial" w:hAnsi="Arial" w:cs="Arial"/>
        </w:rPr>
        <w:t>de serviços de exames laboratoriais, para atender a Secretaria Municipal de Saúde</w:t>
      </w:r>
      <w:r w:rsidR="00D45D92">
        <w:rPr>
          <w:rFonts w:ascii="Arial" w:hAnsi="Arial" w:cs="Arial"/>
          <w:sz w:val="22"/>
          <w:szCs w:val="22"/>
        </w:rPr>
        <w:t>,</w:t>
      </w:r>
      <w:r w:rsidR="00C51119" w:rsidRPr="00C51119">
        <w:rPr>
          <w:rFonts w:ascii="Arial" w:hAnsi="Arial" w:cs="Arial"/>
        </w:rPr>
        <w:t xml:space="preserve"> conforme condições, quantidades e exigências estabelecidas neste Edital e seus anexos</w:t>
      </w:r>
      <w:r w:rsidR="00B9522A" w:rsidRPr="00C51119">
        <w:rPr>
          <w:rFonts w:ascii="Arial" w:hAnsi="Arial" w:cs="Arial"/>
        </w:rPr>
        <w:t>.</w:t>
      </w:r>
    </w:p>
    <w:p w:rsidR="007A5C0B" w:rsidRPr="00626872" w:rsidRDefault="007A5C0B" w:rsidP="007A5C0B">
      <w:pPr>
        <w:rPr>
          <w:rFonts w:ascii="Arial" w:hAnsi="Arial" w:cs="Arial"/>
          <w:color w:val="5B5B5F"/>
        </w:rPr>
      </w:pPr>
    </w:p>
    <w:p w:rsidR="007A5C0B" w:rsidRDefault="007A5C0B" w:rsidP="007A5C0B">
      <w:pPr>
        <w:rPr>
          <w:rFonts w:ascii="Arial" w:hAnsi="Arial" w:cs="Arial"/>
          <w:b/>
          <w:bCs/>
        </w:rPr>
      </w:pPr>
      <w:r w:rsidRPr="00471080">
        <w:rPr>
          <w:rFonts w:ascii="Arial" w:hAnsi="Arial" w:cs="Arial"/>
          <w:b/>
          <w:bCs/>
        </w:rPr>
        <w:t>VALOR TOTAL DA CONTRATAÇÃO</w:t>
      </w:r>
    </w:p>
    <w:p w:rsidR="00A5137F" w:rsidRDefault="00A9635F" w:rsidP="00A5137F">
      <w:pPr>
        <w:rPr>
          <w:rFonts w:ascii="Arial" w:hAnsi="Arial" w:cs="Arial"/>
          <w:b/>
          <w:bCs/>
        </w:rPr>
      </w:pPr>
      <w:r>
        <w:rPr>
          <w:rFonts w:ascii="Arial" w:hAnsi="Arial" w:cs="Arial"/>
          <w:b/>
          <w:bCs/>
        </w:rPr>
        <w:t xml:space="preserve"> </w:t>
      </w:r>
    </w:p>
    <w:p w:rsidR="00A5137F" w:rsidRPr="00A5137F" w:rsidRDefault="00A5137F" w:rsidP="00A5137F">
      <w:pPr>
        <w:rPr>
          <w:rFonts w:ascii="Arial" w:hAnsi="Arial" w:cs="Arial"/>
          <w:b/>
          <w:bCs/>
        </w:rPr>
      </w:pPr>
      <w:r w:rsidRPr="00D62404">
        <w:rPr>
          <w:rFonts w:ascii="Arial" w:hAnsi="Arial" w:cs="Arial"/>
          <w:iCs/>
        </w:rPr>
        <w:t xml:space="preserve">R$ </w:t>
      </w:r>
      <w:r w:rsidRPr="002B77C7">
        <w:rPr>
          <w:rFonts w:ascii="Arial" w:hAnsi="Arial" w:cs="Arial"/>
          <w:iCs/>
        </w:rPr>
        <w:t>182.713,90</w:t>
      </w:r>
      <w:r w:rsidR="00D67039">
        <w:rPr>
          <w:rFonts w:ascii="Arial" w:hAnsi="Arial" w:cs="Arial"/>
          <w:iCs/>
        </w:rPr>
        <w:t xml:space="preserve"> </w:t>
      </w:r>
      <w:r w:rsidRPr="002B77C7">
        <w:rPr>
          <w:rFonts w:ascii="Arial" w:hAnsi="Arial" w:cs="Arial"/>
          <w:iCs/>
        </w:rPr>
        <w:t>(Cento e oitenta e dois mil setecentos e treze reais e noventa centavos).</w:t>
      </w:r>
    </w:p>
    <w:p w:rsidR="007A5C0B" w:rsidRPr="00BC475D" w:rsidRDefault="007A5C0B" w:rsidP="00C1134A">
      <w:pPr>
        <w:jc w:val="both"/>
        <w:rPr>
          <w:rFonts w:ascii="Arial" w:hAnsi="Arial" w:cs="Arial"/>
          <w:i/>
          <w:iCs/>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rsidR="00A95CF5" w:rsidRPr="00626872" w:rsidRDefault="00A95CF5" w:rsidP="007A5C0B">
      <w:pPr>
        <w:rPr>
          <w:rFonts w:ascii="Arial" w:hAnsi="Arial" w:cs="Arial"/>
          <w:b/>
          <w:bCs/>
          <w:color w:val="000000" w:themeColor="text1"/>
        </w:rPr>
      </w:pPr>
    </w:p>
    <w:p w:rsidR="007A5C0B" w:rsidRPr="00226060" w:rsidRDefault="007A5C0B" w:rsidP="007A5C0B">
      <w:pPr>
        <w:rPr>
          <w:rFonts w:ascii="Arial" w:hAnsi="Arial" w:cs="Arial"/>
          <w:b/>
          <w:color w:val="000000" w:themeColor="text1"/>
        </w:rPr>
      </w:pPr>
      <w:r w:rsidRPr="00626872">
        <w:rPr>
          <w:rFonts w:ascii="Arial" w:hAnsi="Arial" w:cs="Arial"/>
          <w:color w:val="000000" w:themeColor="text1"/>
        </w:rPr>
        <w:t>Dia</w:t>
      </w:r>
      <w:r>
        <w:rPr>
          <w:rFonts w:ascii="Arial" w:hAnsi="Arial" w:cs="Arial"/>
          <w:color w:val="000000" w:themeColor="text1"/>
        </w:rPr>
        <w:t xml:space="preserve"> </w:t>
      </w:r>
      <w:r w:rsidR="00D67039" w:rsidRPr="00D67039">
        <w:rPr>
          <w:rFonts w:ascii="Arial" w:hAnsi="Arial" w:cs="Arial"/>
          <w:b/>
        </w:rPr>
        <w:t>1</w:t>
      </w:r>
      <w:r w:rsidR="00F00121">
        <w:rPr>
          <w:rFonts w:ascii="Arial" w:hAnsi="Arial" w:cs="Arial"/>
          <w:b/>
        </w:rPr>
        <w:t>2</w:t>
      </w:r>
      <w:r w:rsidR="006363D7" w:rsidRPr="00D67039">
        <w:rPr>
          <w:rFonts w:ascii="Arial" w:hAnsi="Arial" w:cs="Arial"/>
          <w:b/>
        </w:rPr>
        <w:t>/</w:t>
      </w:r>
      <w:r w:rsidR="00D67039" w:rsidRPr="00D67039">
        <w:rPr>
          <w:rFonts w:ascii="Arial" w:hAnsi="Arial" w:cs="Arial"/>
          <w:b/>
        </w:rPr>
        <w:t>09</w:t>
      </w:r>
      <w:r w:rsidR="00BD7554" w:rsidRPr="00D67039">
        <w:rPr>
          <w:rFonts w:ascii="Arial" w:hAnsi="Arial" w:cs="Arial"/>
          <w:b/>
        </w:rPr>
        <w:t>/</w:t>
      </w:r>
      <w:r w:rsidR="00BD7554" w:rsidRPr="006363D7">
        <w:rPr>
          <w:rFonts w:ascii="Arial" w:hAnsi="Arial" w:cs="Arial"/>
          <w:b/>
        </w:rPr>
        <w:t>202</w:t>
      </w:r>
      <w:r w:rsidR="00C1134A">
        <w:rPr>
          <w:rFonts w:ascii="Arial" w:hAnsi="Arial" w:cs="Arial"/>
          <w:b/>
        </w:rPr>
        <w:t>5</w:t>
      </w:r>
      <w:r w:rsidRPr="006363D7">
        <w:rPr>
          <w:rFonts w:ascii="Arial" w:hAnsi="Arial" w:cs="Arial"/>
          <w:b/>
          <w:bCs/>
        </w:rPr>
        <w:t xml:space="preserve"> </w:t>
      </w:r>
      <w:r w:rsidRPr="007E12A5">
        <w:rPr>
          <w:rFonts w:ascii="Arial" w:hAnsi="Arial" w:cs="Arial"/>
          <w:b/>
          <w:color w:val="000000" w:themeColor="text1"/>
        </w:rPr>
        <w:t xml:space="preserve">às </w:t>
      </w:r>
      <w:r w:rsidR="007E12A5" w:rsidRPr="007E12A5">
        <w:rPr>
          <w:rFonts w:ascii="Arial" w:hAnsi="Arial" w:cs="Arial"/>
          <w:b/>
          <w:color w:val="000000" w:themeColor="text1"/>
        </w:rPr>
        <w:t>09</w:t>
      </w:r>
      <w:r w:rsidRPr="007E12A5">
        <w:rPr>
          <w:rFonts w:ascii="Arial" w:hAnsi="Arial" w:cs="Arial"/>
          <w:b/>
          <w:bCs/>
          <w:color w:val="000000" w:themeColor="text1"/>
        </w:rPr>
        <w:t>h</w:t>
      </w:r>
      <w:r w:rsidR="007E12A5" w:rsidRPr="007E12A5">
        <w:rPr>
          <w:rFonts w:ascii="Arial" w:hAnsi="Arial" w:cs="Arial"/>
          <w:b/>
          <w:bCs/>
          <w:color w:val="000000" w:themeColor="text1"/>
        </w:rPr>
        <w:t>30</w:t>
      </w:r>
      <w:r w:rsidRPr="00626872">
        <w:rPr>
          <w:rFonts w:ascii="Arial" w:hAnsi="Arial" w:cs="Arial"/>
          <w:b/>
          <w:bCs/>
          <w:color w:val="000000" w:themeColor="text1"/>
        </w:rPr>
        <w:t xml:space="preserve"> (horário de Brasília)</w:t>
      </w:r>
      <w:r>
        <w:rPr>
          <w:rFonts w:ascii="Arial" w:hAnsi="Arial" w:cs="Arial"/>
          <w:b/>
          <w:bCs/>
          <w:color w:val="FF0000"/>
        </w:rPr>
        <w:t xml:space="preserve"> </w:t>
      </w:r>
    </w:p>
    <w:p w:rsidR="007A5C0B" w:rsidRDefault="007A5C0B" w:rsidP="007A5C0B">
      <w:pPr>
        <w:jc w:val="both"/>
        <w:rPr>
          <w:rFonts w:ascii="Arial" w:hAnsi="Arial" w:cs="Arial"/>
          <w:b/>
          <w:bCs/>
          <w:caps/>
          <w:color w:val="000000" w:themeColor="text1"/>
        </w:rPr>
      </w:pPr>
    </w:p>
    <w:p w:rsidR="007A5C0B" w:rsidRPr="00471080" w:rsidRDefault="007A5C0B" w:rsidP="007A5C0B">
      <w:pPr>
        <w:jc w:val="both"/>
        <w:rPr>
          <w:rFonts w:ascii="Arial" w:hAnsi="Arial" w:cs="Arial"/>
        </w:rPr>
      </w:pPr>
      <w:r w:rsidRPr="00471080">
        <w:rPr>
          <w:rFonts w:ascii="Arial" w:hAnsi="Arial" w:cs="Arial"/>
          <w:b/>
          <w:bCs/>
          <w:caps/>
        </w:rPr>
        <w:t xml:space="preserve">Critério de Julgamento: </w:t>
      </w:r>
      <w:r w:rsidRPr="00471080">
        <w:rPr>
          <w:rFonts w:ascii="Arial" w:hAnsi="Arial" w:cs="Arial"/>
        </w:rPr>
        <w:t xml:space="preserve">menor </w:t>
      </w:r>
      <w:r w:rsidR="00C902B2" w:rsidRPr="00471080">
        <w:rPr>
          <w:rFonts w:ascii="Arial" w:hAnsi="Arial" w:cs="Arial"/>
        </w:rPr>
        <w:t xml:space="preserve">preço </w:t>
      </w:r>
      <w:r w:rsidR="00721059">
        <w:rPr>
          <w:rFonts w:ascii="Arial" w:hAnsi="Arial" w:cs="Arial"/>
        </w:rPr>
        <w:t>por lote</w:t>
      </w:r>
    </w:p>
    <w:p w:rsidR="007A5C0B" w:rsidRPr="00626872" w:rsidRDefault="007A5C0B" w:rsidP="007A5C0B">
      <w:pPr>
        <w:jc w:val="both"/>
        <w:rPr>
          <w:rFonts w:ascii="Arial" w:hAnsi="Arial" w:cs="Arial"/>
        </w:rPr>
      </w:pPr>
    </w:p>
    <w:p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471080">
        <w:rPr>
          <w:rFonts w:ascii="Arial" w:hAnsi="Arial" w:cs="Arial"/>
          <w:color w:val="000000" w:themeColor="text1"/>
        </w:rPr>
        <w:t xml:space="preserve">aberto </w:t>
      </w:r>
    </w:p>
    <w:p w:rsidR="007A5C0B" w:rsidRPr="00626872" w:rsidRDefault="007A5C0B" w:rsidP="007A5C0B">
      <w:pPr>
        <w:rPr>
          <w:rFonts w:ascii="Arial" w:hAnsi="Arial" w:cs="Arial"/>
          <w:b/>
          <w:bCs/>
          <w:color w:val="405CA1"/>
        </w:rPr>
      </w:pPr>
    </w:p>
    <w:p w:rsidR="007A5C0B" w:rsidRPr="00D67039" w:rsidRDefault="00A51022" w:rsidP="007A5C0B">
      <w:pPr>
        <w:rPr>
          <w:rFonts w:ascii="Arial" w:hAnsi="Arial" w:cs="Arial"/>
          <w:b/>
          <w:bCs/>
        </w:rPr>
      </w:pPr>
      <w:r w:rsidRPr="00D67039">
        <w:rPr>
          <w:rFonts w:ascii="Arial" w:hAnsi="Arial" w:cs="Arial"/>
          <w:b/>
          <w:bCs/>
        </w:rPr>
        <w:t xml:space="preserve">EXCLUSIVO </w:t>
      </w:r>
      <w:r w:rsidR="007A5C0B" w:rsidRPr="00D67039">
        <w:rPr>
          <w:rFonts w:ascii="Arial" w:hAnsi="Arial" w:cs="Arial"/>
          <w:b/>
          <w:bCs/>
        </w:rPr>
        <w:t xml:space="preserve">ME/EPP/EQUIPARADAS: </w:t>
      </w:r>
      <w:r w:rsidR="00D67039" w:rsidRPr="00D67039">
        <w:rPr>
          <w:rFonts w:ascii="Arial" w:hAnsi="Arial" w:cs="Arial"/>
          <w:b/>
          <w:bCs/>
        </w:rPr>
        <w:t>Sim, com itens exclusivos</w:t>
      </w:r>
    </w:p>
    <w:p w:rsidR="00C51119" w:rsidRDefault="00C51119" w:rsidP="007A5C0B">
      <w:pPr>
        <w:rPr>
          <w:rFonts w:ascii="Arial" w:hAnsi="Arial" w:cs="Arial"/>
          <w:b/>
          <w:bCs/>
          <w:color w:val="000000" w:themeColor="text1"/>
        </w:rPr>
      </w:pPr>
    </w:p>
    <w:p w:rsidR="00C51119" w:rsidRPr="007F2E85" w:rsidRDefault="00C51119" w:rsidP="00A51022">
      <w:pPr>
        <w:spacing w:line="360" w:lineRule="auto"/>
        <w:rPr>
          <w:rFonts w:ascii="Arial" w:hAnsi="Arial" w:cs="Arial"/>
          <w:bCs/>
        </w:rPr>
      </w:pPr>
      <w:r w:rsidRPr="00A51022">
        <w:rPr>
          <w:rFonts w:ascii="Arial" w:hAnsi="Arial" w:cs="Arial"/>
          <w:b/>
          <w:bCs/>
        </w:rPr>
        <w:t xml:space="preserve">PREGOEIRA: </w:t>
      </w:r>
      <w:proofErr w:type="spellStart"/>
      <w:r w:rsidR="00AE7688">
        <w:rPr>
          <w:rFonts w:ascii="Arial" w:hAnsi="Arial" w:cs="Arial"/>
          <w:bCs/>
        </w:rPr>
        <w:t>Patricia</w:t>
      </w:r>
      <w:proofErr w:type="spellEnd"/>
      <w:r w:rsidR="00AE7688">
        <w:rPr>
          <w:rFonts w:ascii="Arial" w:hAnsi="Arial" w:cs="Arial"/>
          <w:bCs/>
        </w:rPr>
        <w:t xml:space="preserve"> Marta </w:t>
      </w:r>
      <w:proofErr w:type="spellStart"/>
      <w:r w:rsidR="00AE7688">
        <w:rPr>
          <w:rFonts w:ascii="Arial" w:hAnsi="Arial" w:cs="Arial"/>
          <w:bCs/>
        </w:rPr>
        <w:t>Siano</w:t>
      </w:r>
      <w:proofErr w:type="spellEnd"/>
      <w:r w:rsidR="00AE7688">
        <w:rPr>
          <w:rFonts w:ascii="Arial" w:hAnsi="Arial" w:cs="Arial"/>
          <w:bCs/>
        </w:rPr>
        <w:t xml:space="preserve"> </w:t>
      </w:r>
      <w:proofErr w:type="spellStart"/>
      <w:r w:rsidR="00AE7688">
        <w:rPr>
          <w:rFonts w:ascii="Arial" w:hAnsi="Arial" w:cs="Arial"/>
          <w:bCs/>
        </w:rPr>
        <w:t>Bacellar</w:t>
      </w:r>
      <w:proofErr w:type="spellEnd"/>
      <w:r w:rsidR="00A51022" w:rsidRPr="007F2E85">
        <w:rPr>
          <w:rFonts w:ascii="Arial" w:hAnsi="Arial" w:cs="Arial"/>
          <w:bCs/>
        </w:rPr>
        <w:t>, nomeada pela portaria 0</w:t>
      </w:r>
      <w:r w:rsidR="00D45D92" w:rsidRPr="007F2E85">
        <w:rPr>
          <w:rFonts w:ascii="Arial" w:hAnsi="Arial" w:cs="Arial"/>
          <w:bCs/>
        </w:rPr>
        <w:t>50</w:t>
      </w:r>
      <w:r w:rsidR="00C1483D">
        <w:rPr>
          <w:rFonts w:ascii="Arial" w:hAnsi="Arial" w:cs="Arial"/>
          <w:bCs/>
        </w:rPr>
        <w:t>/2024 de 11 de març</w:t>
      </w:r>
      <w:r w:rsidR="00A51022" w:rsidRPr="007F2E85">
        <w:rPr>
          <w:rFonts w:ascii="Arial" w:hAnsi="Arial" w:cs="Arial"/>
          <w:bCs/>
        </w:rPr>
        <w:t>o de 2024.</w:t>
      </w:r>
    </w:p>
    <w:p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rsidR="007A5C0B" w:rsidRPr="00626872" w:rsidRDefault="007A5C0B" w:rsidP="007A5C0B">
          <w:pPr>
            <w:rPr>
              <w:rFonts w:ascii="Arial" w:hAnsi="Arial" w:cs="Arial"/>
            </w:rPr>
          </w:pPr>
        </w:p>
        <w:p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D67039">
              <w:rPr>
                <w:noProof/>
                <w:webHidden/>
              </w:rPr>
              <w:t>3</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D67039">
              <w:rPr>
                <w:noProof/>
                <w:webHidden/>
              </w:rPr>
              <w:t>3</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D67039">
              <w:rPr>
                <w:noProof/>
                <w:webHidden/>
              </w:rPr>
              <w:t>5</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D67039">
              <w:rPr>
                <w:noProof/>
                <w:webHidden/>
              </w:rPr>
              <w:t>7</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D67039">
              <w:rPr>
                <w:noProof/>
                <w:webHidden/>
              </w:rPr>
              <w:t>8</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D67039">
              <w:rPr>
                <w:noProof/>
                <w:webHidden/>
              </w:rPr>
              <w:t>11</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D67039">
              <w:rPr>
                <w:noProof/>
                <w:webHidden/>
              </w:rPr>
              <w:t>13</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D67039">
              <w:rPr>
                <w:noProof/>
                <w:webHidden/>
              </w:rPr>
              <w:t>13</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D67039">
              <w:rPr>
                <w:noProof/>
                <w:webHidden/>
              </w:rPr>
              <w:t>13</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D67039">
              <w:rPr>
                <w:noProof/>
                <w:webHidden/>
              </w:rPr>
              <w:t>16</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D67039">
              <w:rPr>
                <w:noProof/>
                <w:webHidden/>
              </w:rPr>
              <w:t>17</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D67039">
              <w:rPr>
                <w:noProof/>
                <w:webHidden/>
              </w:rPr>
              <w:t>17</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D67039">
              <w:rPr>
                <w:noProof/>
                <w:webHidden/>
              </w:rPr>
              <w:t>21</w:t>
            </w:r>
            <w:r w:rsidR="004935D9">
              <w:rPr>
                <w:noProof/>
                <w:webHidden/>
              </w:rPr>
              <w:fldChar w:fldCharType="end"/>
            </w:r>
          </w:hyperlink>
        </w:p>
        <w:p w:rsidR="004935D9" w:rsidRDefault="004F2EE8">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D67039">
              <w:rPr>
                <w:noProof/>
                <w:webHidden/>
              </w:rPr>
              <w:t>21</w:t>
            </w:r>
            <w:r w:rsidR="004935D9">
              <w:rPr>
                <w:noProof/>
                <w:webHidden/>
              </w:rPr>
              <w:fldChar w:fldCharType="end"/>
            </w:r>
          </w:hyperlink>
        </w:p>
        <w:p w:rsidR="007A5C0B" w:rsidRPr="00626872" w:rsidRDefault="007A5C0B" w:rsidP="007A5C0B">
          <w:pPr>
            <w:rPr>
              <w:rFonts w:ascii="Arial" w:hAnsi="Arial" w:cs="Arial"/>
              <w:b/>
              <w:bCs/>
            </w:rPr>
          </w:pPr>
          <w:r w:rsidRPr="00626872">
            <w:rPr>
              <w:rFonts w:ascii="Arial" w:hAnsi="Arial" w:cs="Arial"/>
              <w:b/>
              <w:bCs/>
            </w:rPr>
            <w:fldChar w:fldCharType="end"/>
          </w:r>
        </w:p>
      </w:sdtContent>
    </w:sdt>
    <w:p w:rsidR="007A5C0B" w:rsidRPr="00626872" w:rsidRDefault="007A5C0B" w:rsidP="007A5C0B">
      <w:pPr>
        <w:rPr>
          <w:rFonts w:ascii="Arial" w:hAnsi="Arial" w:cs="Arial"/>
          <w:b/>
          <w:bCs/>
          <w:color w:val="5B5B5F"/>
        </w:rPr>
      </w:pPr>
      <w:r w:rsidRPr="00626872">
        <w:rPr>
          <w:rFonts w:ascii="Arial" w:hAnsi="Arial" w:cs="Arial"/>
          <w:b/>
          <w:bCs/>
          <w:color w:val="5B5B5F"/>
        </w:rPr>
        <w:br w:type="page"/>
      </w:r>
    </w:p>
    <w:p w:rsidR="007A5C0B" w:rsidRPr="00D54C03" w:rsidRDefault="007A5C0B" w:rsidP="007A5C0B">
      <w:pPr>
        <w:jc w:val="center"/>
        <w:rPr>
          <w:rFonts w:ascii="Arial" w:hAnsi="Arial" w:cs="Arial"/>
          <w:b/>
          <w:color w:val="000000"/>
        </w:rPr>
      </w:pPr>
      <w:r w:rsidRPr="00D54C03">
        <w:rPr>
          <w:rFonts w:ascii="Arial" w:hAnsi="Arial" w:cs="Arial"/>
          <w:b/>
          <w:color w:val="000000"/>
        </w:rPr>
        <w:lastRenderedPageBreak/>
        <w:t>EDITAL DE LICITAÇÃO</w:t>
      </w:r>
    </w:p>
    <w:p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EC6033">
        <w:rPr>
          <w:rFonts w:ascii="Arial" w:hAnsi="Arial" w:cs="Arial"/>
          <w:b/>
          <w:color w:val="000000"/>
        </w:rPr>
        <w:t>121/2025</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EC6033">
        <w:rPr>
          <w:rFonts w:ascii="Arial" w:hAnsi="Arial" w:cs="Arial"/>
          <w:b/>
          <w:color w:val="000000"/>
        </w:rPr>
        <w:t>0</w:t>
      </w:r>
      <w:r w:rsidR="00D67039">
        <w:rPr>
          <w:rFonts w:ascii="Arial" w:hAnsi="Arial" w:cs="Arial"/>
          <w:b/>
          <w:color w:val="000000"/>
        </w:rPr>
        <w:t>35</w:t>
      </w:r>
      <w:r w:rsidR="00EC6033">
        <w:rPr>
          <w:rFonts w:ascii="Arial" w:hAnsi="Arial" w:cs="Arial"/>
          <w:b/>
          <w:color w:val="000000"/>
        </w:rPr>
        <w:t>/2025</w:t>
      </w:r>
    </w:p>
    <w:p w:rsidR="007A5C0B" w:rsidRDefault="007A5C0B" w:rsidP="007A5C0B">
      <w:pPr>
        <w:jc w:val="center"/>
        <w:rPr>
          <w:rFonts w:ascii="Arial" w:hAnsi="Arial" w:cs="Arial"/>
        </w:rPr>
      </w:pPr>
    </w:p>
    <w:p w:rsidR="007A5C0B" w:rsidRPr="006C0057" w:rsidRDefault="007A5C0B" w:rsidP="007A5C0B">
      <w:pPr>
        <w:jc w:val="center"/>
        <w:rPr>
          <w:rFonts w:ascii="Arial" w:hAnsi="Arial" w:cs="Arial"/>
        </w:rPr>
      </w:pPr>
    </w:p>
    <w:p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r w:rsidR="00160311" w:rsidRPr="00804542">
        <w:rPr>
          <w:color w:val="auto"/>
          <w:sz w:val="24"/>
          <w:szCs w:val="24"/>
        </w:rPr>
        <w:t>legislação</w:t>
      </w:r>
      <w:r w:rsidRPr="00471080">
        <w:rPr>
          <w:color w:val="auto"/>
          <w:sz w:val="24"/>
          <w:szCs w:val="24"/>
        </w:rPr>
        <w:t>, da Lei Complementar n.º</w:t>
      </w:r>
      <w:r w:rsidR="00E84EBF">
        <w:rPr>
          <w:color w:val="auto"/>
          <w:sz w:val="24"/>
          <w:szCs w:val="24"/>
        </w:rPr>
        <w:t xml:space="preserve"> </w:t>
      </w:r>
      <w:r w:rsidRPr="00471080">
        <w:rPr>
          <w:color w:val="auto"/>
          <w:sz w:val="24"/>
          <w:szCs w:val="24"/>
        </w:rPr>
        <w:t>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rsidR="001C0926" w:rsidRPr="00B97E64" w:rsidRDefault="001C0926" w:rsidP="00421410">
      <w:pPr>
        <w:pStyle w:val="Nivel01"/>
        <w:numPr>
          <w:ilvl w:val="0"/>
          <w:numId w:val="2"/>
        </w:numPr>
      </w:pPr>
      <w:bookmarkStart w:id="0" w:name="_Toc163554871"/>
      <w:r w:rsidRPr="00B97E64">
        <w:t>DO OBJETO</w:t>
      </w:r>
      <w:bookmarkEnd w:id="0"/>
    </w:p>
    <w:p w:rsidR="001C0926" w:rsidRPr="00B172AC" w:rsidRDefault="001C0926" w:rsidP="007E12A5">
      <w:pPr>
        <w:pStyle w:val="Nivel2"/>
        <w:rPr>
          <w:color w:val="auto"/>
          <w:sz w:val="24"/>
          <w:szCs w:val="24"/>
        </w:rPr>
      </w:pPr>
      <w:r w:rsidRPr="00A95CF5">
        <w:rPr>
          <w:sz w:val="24"/>
          <w:szCs w:val="24"/>
        </w:rPr>
        <w:t xml:space="preserve">O objeto da presente licitação é a </w:t>
      </w:r>
      <w:r w:rsidR="00A5137F" w:rsidRPr="00A5137F">
        <w:rPr>
          <w:color w:val="auto"/>
          <w:sz w:val="24"/>
          <w:szCs w:val="24"/>
        </w:rPr>
        <w:t xml:space="preserve">contratação de </w:t>
      </w:r>
      <w:r w:rsidR="00A5137F" w:rsidRPr="00A5137F">
        <w:rPr>
          <w:sz w:val="24"/>
          <w:szCs w:val="24"/>
        </w:rPr>
        <w:t>prestação de serviços de exames laboratoriais, para atender a Secretaria Municipal de Saúde</w:t>
      </w:r>
      <w:r w:rsidRPr="00BC475D">
        <w:rPr>
          <w:color w:val="auto"/>
          <w:sz w:val="24"/>
          <w:szCs w:val="24"/>
        </w:rPr>
        <w:t>,</w:t>
      </w:r>
      <w:r w:rsidR="007A5C0B" w:rsidRPr="00BC475D">
        <w:rPr>
          <w:color w:val="auto"/>
          <w:sz w:val="24"/>
          <w:szCs w:val="24"/>
        </w:rPr>
        <w:t xml:space="preserve"> </w:t>
      </w:r>
      <w:r w:rsidRPr="007F2E85">
        <w:rPr>
          <w:color w:val="auto"/>
          <w:sz w:val="24"/>
          <w:szCs w:val="24"/>
        </w:rPr>
        <w:t>c</w:t>
      </w:r>
      <w:r w:rsidRPr="00B172AC">
        <w:rPr>
          <w:color w:val="auto"/>
          <w:sz w:val="24"/>
          <w:szCs w:val="24"/>
        </w:rPr>
        <w:t>onforme condições, quantidades e exigências estabelecidas neste Edital e seus anexos.</w:t>
      </w:r>
      <w:r w:rsidR="00B31930" w:rsidRPr="00B172AC">
        <w:rPr>
          <w:color w:val="auto"/>
          <w:sz w:val="24"/>
          <w:szCs w:val="24"/>
        </w:rPr>
        <w:t xml:space="preserve"> </w:t>
      </w:r>
    </w:p>
    <w:p w:rsidR="00A5137F" w:rsidRPr="003D2A7F" w:rsidRDefault="00A5137F" w:rsidP="00A5137F">
      <w:pPr>
        <w:pStyle w:val="Nvel2-Red"/>
        <w:spacing w:before="0" w:after="0" w:line="23" w:lineRule="atLeast"/>
        <w:rPr>
          <w:i w:val="0"/>
          <w:sz w:val="24"/>
          <w:szCs w:val="24"/>
        </w:rPr>
      </w:pPr>
      <w:bookmarkStart w:id="1" w:name="_Toc163554872"/>
      <w:r w:rsidRPr="000065EF">
        <w:rPr>
          <w:i w:val="0"/>
          <w:color w:val="auto"/>
          <w:sz w:val="24"/>
          <w:szCs w:val="24"/>
        </w:rPr>
        <w:t xml:space="preserve">A licitação será dividida em </w:t>
      </w:r>
      <w:r w:rsidRPr="00370F54">
        <w:rPr>
          <w:i w:val="0"/>
          <w:color w:val="auto"/>
          <w:sz w:val="24"/>
          <w:szCs w:val="24"/>
        </w:rPr>
        <w:t>05</w:t>
      </w:r>
      <w:r w:rsidR="00D67039">
        <w:rPr>
          <w:i w:val="0"/>
          <w:color w:val="auto"/>
          <w:sz w:val="24"/>
          <w:szCs w:val="24"/>
        </w:rPr>
        <w:t xml:space="preserve"> </w:t>
      </w:r>
      <w:r w:rsidRPr="00370F54">
        <w:rPr>
          <w:i w:val="0"/>
          <w:color w:val="auto"/>
          <w:sz w:val="24"/>
          <w:szCs w:val="24"/>
        </w:rPr>
        <w:t>(cinco)</w:t>
      </w:r>
      <w:r>
        <w:rPr>
          <w:i w:val="0"/>
          <w:color w:val="auto"/>
          <w:sz w:val="24"/>
          <w:szCs w:val="24"/>
        </w:rPr>
        <w:t xml:space="preserve"> lotes</w:t>
      </w:r>
      <w:r w:rsidRPr="00370F54">
        <w:rPr>
          <w:i w:val="0"/>
          <w:color w:val="auto"/>
          <w:sz w:val="24"/>
          <w:szCs w:val="24"/>
        </w:rPr>
        <w:t xml:space="preserve">, conforme </w:t>
      </w:r>
      <w:r w:rsidRPr="000065EF">
        <w:rPr>
          <w:i w:val="0"/>
          <w:color w:val="auto"/>
          <w:sz w:val="24"/>
          <w:szCs w:val="24"/>
        </w:rPr>
        <w:t xml:space="preserve">tabela constante do Termo de Referência, facultando-se ao licitante a participação em quantos </w:t>
      </w:r>
      <w:r>
        <w:rPr>
          <w:i w:val="0"/>
          <w:color w:val="auto"/>
          <w:sz w:val="24"/>
          <w:szCs w:val="24"/>
        </w:rPr>
        <w:t>lotes</w:t>
      </w:r>
      <w:r w:rsidRPr="000065EF">
        <w:rPr>
          <w:i w:val="0"/>
          <w:color w:val="auto"/>
          <w:sz w:val="24"/>
          <w:szCs w:val="24"/>
        </w:rPr>
        <w:t xml:space="preserve"> </w:t>
      </w:r>
      <w:r w:rsidRPr="001F6C4E">
        <w:rPr>
          <w:i w:val="0"/>
          <w:color w:val="000000" w:themeColor="text1"/>
          <w:sz w:val="24"/>
          <w:szCs w:val="24"/>
        </w:rPr>
        <w:t>forem de seu interesse, mas obrigatório cotar todos os itens dentro do mesmo lote.</w:t>
      </w:r>
    </w:p>
    <w:p w:rsidR="001C0926" w:rsidRPr="0087633A" w:rsidRDefault="001C0926" w:rsidP="00421410">
      <w:pPr>
        <w:pStyle w:val="Nivel01"/>
        <w:numPr>
          <w:ilvl w:val="0"/>
          <w:numId w:val="2"/>
        </w:numPr>
      </w:pPr>
      <w:r w:rsidRPr="0087633A">
        <w:t>DA PARTICIPAÇÃO NA LICITAÇÃO</w:t>
      </w:r>
      <w:bookmarkEnd w:id="1"/>
    </w:p>
    <w:p w:rsidR="001C0926" w:rsidRPr="007310A6" w:rsidRDefault="001C0926" w:rsidP="009B1B36">
      <w:pPr>
        <w:pStyle w:val="Nivel2"/>
        <w:spacing w:line="240" w:lineRule="auto"/>
        <w:rPr>
          <w:b/>
          <w:i/>
          <w:iCs/>
          <w:color w:val="auto"/>
        </w:rPr>
      </w:pPr>
      <w:bookmarkStart w:id="2" w:name="_Hlk135302270"/>
      <w:r w:rsidRPr="007310A6">
        <w:rPr>
          <w:b/>
          <w:sz w:val="24"/>
          <w:szCs w:val="24"/>
        </w:rPr>
        <w:t xml:space="preserve">Poderão participar deste Pregão os interessados que estiverem previamente credenciados na plataforma </w:t>
      </w:r>
      <w:hyperlink r:id="rId9" w:history="1">
        <w:r w:rsidR="007E12A5" w:rsidRPr="007310A6">
          <w:rPr>
            <w:rStyle w:val="Hyperlink"/>
            <w:b/>
            <w:color w:val="auto"/>
            <w:sz w:val="24"/>
            <w:szCs w:val="24"/>
            <w:u w:val="none"/>
          </w:rPr>
          <w:t>www.ammlicita.org.br</w:t>
        </w:r>
      </w:hyperlink>
      <w:r w:rsidR="007E12A5" w:rsidRPr="007310A6">
        <w:rPr>
          <w:b/>
          <w:sz w:val="24"/>
          <w:szCs w:val="24"/>
        </w:rPr>
        <w:t xml:space="preserve"> </w:t>
      </w:r>
      <w:r w:rsidRPr="007310A6">
        <w:rPr>
          <w:b/>
          <w:i/>
          <w:iCs/>
          <w:color w:val="auto"/>
          <w:sz w:val="24"/>
          <w:szCs w:val="24"/>
        </w:rPr>
        <w:t>e no Sistema de Cadastramento Unificado de Fornecedores - SICAF.</w:t>
      </w:r>
      <w:bookmarkEnd w:id="2"/>
      <w:r w:rsidR="007E12A5" w:rsidRPr="007310A6">
        <w:rPr>
          <w:b/>
          <w:i/>
          <w:iCs/>
          <w:color w:val="auto"/>
          <w:sz w:val="24"/>
          <w:szCs w:val="24"/>
        </w:rPr>
        <w:t xml:space="preserve"> </w:t>
      </w:r>
    </w:p>
    <w:p w:rsidR="001C0926" w:rsidRPr="007310A6" w:rsidRDefault="001C0926" w:rsidP="001C0926">
      <w:pPr>
        <w:pStyle w:val="Nivel3"/>
        <w:spacing w:line="240" w:lineRule="auto"/>
        <w:rPr>
          <w:b/>
          <w:i/>
          <w:iCs/>
          <w:color w:val="auto"/>
          <w:sz w:val="24"/>
          <w:szCs w:val="24"/>
        </w:rPr>
      </w:pPr>
      <w:r w:rsidRPr="007310A6">
        <w:rPr>
          <w:b/>
          <w:i/>
          <w:iCs/>
          <w:color w:val="auto"/>
          <w:sz w:val="24"/>
          <w:szCs w:val="24"/>
        </w:rPr>
        <w:t>O</w:t>
      </w:r>
      <w:bookmarkStart w:id="3" w:name="_Hlk135304247"/>
      <w:r w:rsidRPr="007310A6">
        <w:rPr>
          <w:b/>
          <w:i/>
          <w:iCs/>
          <w:color w:val="auto"/>
          <w:sz w:val="24"/>
          <w:szCs w:val="24"/>
        </w:rPr>
        <w:t xml:space="preserve">s interessados deverão atender às condições exigidas no cadastramento no </w:t>
      </w:r>
      <w:proofErr w:type="spellStart"/>
      <w:r w:rsidRPr="007310A6">
        <w:rPr>
          <w:b/>
          <w:i/>
          <w:iCs/>
          <w:color w:val="auto"/>
          <w:sz w:val="24"/>
          <w:szCs w:val="24"/>
        </w:rPr>
        <w:t>Sicaf</w:t>
      </w:r>
      <w:proofErr w:type="spellEnd"/>
      <w:r w:rsidRPr="007310A6">
        <w:rPr>
          <w:b/>
          <w:i/>
          <w:iCs/>
          <w:color w:val="auto"/>
          <w:sz w:val="24"/>
          <w:szCs w:val="24"/>
        </w:rPr>
        <w:t xml:space="preserve"> até o terceiro dia útil anterior à data prevista para recebimento das propostas.</w:t>
      </w:r>
    </w:p>
    <w:bookmarkEnd w:id="3"/>
    <w:p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1C0926" w:rsidRPr="00626872" w:rsidRDefault="001C0926" w:rsidP="001C0926">
      <w:pPr>
        <w:pStyle w:val="Nivel2"/>
        <w:spacing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1C0926" w:rsidRPr="007310A6" w:rsidRDefault="001C0926" w:rsidP="009B1B36">
      <w:pPr>
        <w:pStyle w:val="Nivel2"/>
        <w:spacing w:line="240" w:lineRule="auto"/>
        <w:rPr>
          <w:i/>
          <w:iCs/>
          <w:color w:val="000000" w:themeColor="text1"/>
          <w:lang w:eastAsia="en-US"/>
        </w:rPr>
      </w:pPr>
      <w:r w:rsidRPr="00626872">
        <w:rPr>
          <w:sz w:val="24"/>
          <w:szCs w:val="24"/>
        </w:rPr>
        <w:t>A não observância do disposto no item anterior poderá ensejar desclassificação no momento da habilitação.</w:t>
      </w:r>
    </w:p>
    <w:p w:rsidR="007310A6" w:rsidRPr="00264741" w:rsidRDefault="007310A6" w:rsidP="007310A6">
      <w:pPr>
        <w:pStyle w:val="Nivel2"/>
        <w:rPr>
          <w:i/>
          <w:iCs/>
          <w:color w:val="auto"/>
          <w:sz w:val="24"/>
          <w:szCs w:val="24"/>
          <w:lang w:eastAsia="en-US"/>
        </w:rPr>
      </w:pPr>
      <w:r w:rsidRPr="00264741">
        <w:rPr>
          <w:i/>
          <w:iCs/>
          <w:color w:val="auto"/>
          <w:sz w:val="24"/>
          <w:szCs w:val="24"/>
          <w:lang w:eastAsia="en-US"/>
        </w:rPr>
        <w:lastRenderedPageBreak/>
        <w:t xml:space="preserve">Para os lotes </w:t>
      </w:r>
      <w:r w:rsidR="00264741" w:rsidRPr="00264741">
        <w:rPr>
          <w:i/>
          <w:iCs/>
          <w:color w:val="auto"/>
          <w:sz w:val="24"/>
          <w:szCs w:val="24"/>
          <w:lang w:eastAsia="en-US"/>
        </w:rPr>
        <w:t>02</w:t>
      </w:r>
      <w:r w:rsidRPr="00264741">
        <w:rPr>
          <w:i/>
          <w:iCs/>
          <w:color w:val="auto"/>
          <w:sz w:val="24"/>
          <w:szCs w:val="24"/>
          <w:lang w:eastAsia="en-US"/>
        </w:rPr>
        <w:t xml:space="preserve">, </w:t>
      </w:r>
      <w:r w:rsidR="00264741" w:rsidRPr="00264741">
        <w:rPr>
          <w:i/>
          <w:iCs/>
          <w:color w:val="auto"/>
          <w:sz w:val="24"/>
          <w:szCs w:val="24"/>
          <w:lang w:eastAsia="en-US"/>
        </w:rPr>
        <w:t>03</w:t>
      </w:r>
      <w:r w:rsidRPr="00264741">
        <w:rPr>
          <w:i/>
          <w:iCs/>
          <w:color w:val="auto"/>
          <w:sz w:val="24"/>
          <w:szCs w:val="24"/>
          <w:lang w:eastAsia="en-US"/>
        </w:rPr>
        <w:t>,</w:t>
      </w:r>
      <w:r w:rsidR="00264741" w:rsidRPr="00264741">
        <w:rPr>
          <w:i/>
          <w:iCs/>
          <w:color w:val="auto"/>
          <w:sz w:val="24"/>
          <w:szCs w:val="24"/>
          <w:lang w:eastAsia="en-US"/>
        </w:rPr>
        <w:t xml:space="preserve"> 04 e 05</w:t>
      </w:r>
      <w:r w:rsidRPr="00264741">
        <w:rPr>
          <w:i/>
          <w:iCs/>
          <w:color w:val="auto"/>
          <w:sz w:val="24"/>
          <w:szCs w:val="24"/>
          <w:lang w:eastAsia="en-US"/>
        </w:rPr>
        <w:t xml:space="preserve"> a participação é exclusiva a microempresas e empresas de pequeno porte, nos termos do art. 48 da Lei Complementar nº 123, de 14 de dezembro de 2006.</w:t>
      </w:r>
    </w:p>
    <w:p w:rsidR="007310A6" w:rsidRPr="00264741" w:rsidRDefault="007310A6" w:rsidP="007310A6">
      <w:pPr>
        <w:pStyle w:val="Nivel2"/>
        <w:numPr>
          <w:ilvl w:val="0"/>
          <w:numId w:val="0"/>
        </w:numPr>
        <w:spacing w:line="240" w:lineRule="auto"/>
        <w:rPr>
          <w:i/>
          <w:iCs/>
          <w:color w:val="auto"/>
          <w:sz w:val="24"/>
          <w:szCs w:val="24"/>
          <w:lang w:eastAsia="en-US"/>
        </w:rPr>
      </w:pPr>
      <w:r w:rsidRPr="00264741">
        <w:rPr>
          <w:i/>
          <w:iCs/>
          <w:color w:val="auto"/>
          <w:sz w:val="24"/>
          <w:szCs w:val="24"/>
          <w:lang w:eastAsia="en-US"/>
        </w:rPr>
        <w:t>2.5.1.</w:t>
      </w:r>
      <w:r w:rsidRPr="00264741">
        <w:rPr>
          <w:i/>
          <w:iCs/>
          <w:color w:val="auto"/>
          <w:sz w:val="24"/>
          <w:szCs w:val="24"/>
          <w:lang w:eastAsia="en-US"/>
        </w:rPr>
        <w:tab/>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023352" w:rsidRPr="00023352" w:rsidRDefault="00023352" w:rsidP="00023352">
      <w:pPr>
        <w:pStyle w:val="Nivel2"/>
        <w:spacing w:before="0" w:after="0" w:line="240" w:lineRule="auto"/>
        <w:rPr>
          <w:rFonts w:eastAsia="Times New Roman"/>
          <w:color w:val="auto"/>
          <w:sz w:val="24"/>
          <w:szCs w:val="24"/>
        </w:rPr>
      </w:pPr>
      <w:bookmarkStart w:id="4" w:name="_Ref117000692"/>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16 da Lei nº 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rsidR="00023352" w:rsidRPr="00023352" w:rsidRDefault="00023352" w:rsidP="00023352">
      <w:pPr>
        <w:pStyle w:val="Nivel2"/>
        <w:numPr>
          <w:ilvl w:val="0"/>
          <w:numId w:val="0"/>
        </w:numPr>
        <w:spacing w:before="0" w:after="0" w:line="240" w:lineRule="auto"/>
        <w:rPr>
          <w:sz w:val="24"/>
          <w:szCs w:val="24"/>
        </w:rPr>
      </w:pPr>
    </w:p>
    <w:p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4"/>
    </w:p>
    <w:p w:rsidR="001C0926" w:rsidRPr="00626872" w:rsidRDefault="001C0926" w:rsidP="001C0926">
      <w:pPr>
        <w:pStyle w:val="Nivel3"/>
        <w:spacing w:line="240" w:lineRule="auto"/>
        <w:rPr>
          <w:sz w:val="24"/>
          <w:szCs w:val="24"/>
        </w:rPr>
      </w:pPr>
      <w:bookmarkStart w:id="5"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rsidR="001C0926" w:rsidRPr="00626872" w:rsidRDefault="001C0926" w:rsidP="001C0926">
      <w:pPr>
        <w:pStyle w:val="Nivel3"/>
        <w:spacing w:line="240" w:lineRule="auto"/>
        <w:rPr>
          <w:sz w:val="24"/>
          <w:szCs w:val="24"/>
        </w:rPr>
      </w:pPr>
      <w:bookmarkStart w:id="6"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5"/>
      <w:bookmarkEnd w:id="6"/>
    </w:p>
    <w:p w:rsidR="001C0926" w:rsidRPr="00626872" w:rsidRDefault="001C0926" w:rsidP="001C0926">
      <w:pPr>
        <w:pStyle w:val="Nivel3"/>
        <w:spacing w:line="240" w:lineRule="auto"/>
        <w:rPr>
          <w:sz w:val="24"/>
          <w:szCs w:val="24"/>
        </w:rPr>
      </w:pPr>
      <w:bookmarkStart w:id="7" w:name="_Ref114659913"/>
      <w:bookmarkStart w:id="8"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rsidR="001C0926" w:rsidRPr="00626872" w:rsidRDefault="001C0926" w:rsidP="001C0926">
      <w:pPr>
        <w:pStyle w:val="Nivel3"/>
        <w:spacing w:line="240" w:lineRule="auto"/>
        <w:rPr>
          <w:sz w:val="24"/>
          <w:szCs w:val="24"/>
        </w:rPr>
      </w:pPr>
      <w:bookmarkStart w:id="9"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9"/>
    </w:p>
    <w:p w:rsidR="001C0926" w:rsidRPr="00626872" w:rsidRDefault="001C0926" w:rsidP="001C0926">
      <w:pPr>
        <w:pStyle w:val="Nivel3"/>
        <w:spacing w:line="240" w:lineRule="auto"/>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C0926" w:rsidRPr="00626872" w:rsidRDefault="001C0926" w:rsidP="001C0926">
      <w:pPr>
        <w:pStyle w:val="Nivel3"/>
        <w:spacing w:line="240" w:lineRule="auto"/>
        <w:rPr>
          <w:sz w:val="24"/>
          <w:szCs w:val="24"/>
        </w:rPr>
      </w:pPr>
      <w:bookmarkStart w:id="10"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0"/>
    </w:p>
    <w:p w:rsidR="001C0926" w:rsidRPr="00626872" w:rsidRDefault="001C0926" w:rsidP="001C0926">
      <w:pPr>
        <w:pStyle w:val="Nivel3"/>
        <w:spacing w:line="240" w:lineRule="auto"/>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C0926" w:rsidRPr="00626872" w:rsidRDefault="001C0926" w:rsidP="001C0926">
      <w:pPr>
        <w:pStyle w:val="Nivel3"/>
        <w:spacing w:line="240" w:lineRule="auto"/>
        <w:rPr>
          <w:sz w:val="24"/>
          <w:szCs w:val="24"/>
        </w:rPr>
      </w:pPr>
      <w:bookmarkStart w:id="11" w:name="_Ref113962336"/>
      <w:proofErr w:type="gramStart"/>
      <w:r w:rsidRPr="00626872">
        <w:rPr>
          <w:sz w:val="24"/>
          <w:szCs w:val="24"/>
        </w:rPr>
        <w:t>agente</w:t>
      </w:r>
      <w:proofErr w:type="gramEnd"/>
      <w:r w:rsidRPr="00626872">
        <w:rPr>
          <w:sz w:val="24"/>
          <w:szCs w:val="24"/>
        </w:rPr>
        <w:t xml:space="preserve"> público do órgão ou entidade licitante;</w:t>
      </w:r>
      <w:bookmarkEnd w:id="11"/>
    </w:p>
    <w:p w:rsidR="001C0926" w:rsidRPr="00626872" w:rsidRDefault="001C0926" w:rsidP="001C0926">
      <w:pPr>
        <w:pStyle w:val="Nivel3"/>
        <w:spacing w:line="240" w:lineRule="auto"/>
        <w:rPr>
          <w:sz w:val="24"/>
          <w:szCs w:val="24"/>
        </w:rPr>
      </w:pPr>
      <w:r w:rsidRPr="00626872">
        <w:rPr>
          <w:sz w:val="24"/>
          <w:szCs w:val="24"/>
        </w:rPr>
        <w:t>Organizações da Sociedade Civil de Interesse Público - OSCIP, atuando nessa condição;</w:t>
      </w:r>
    </w:p>
    <w:p w:rsidR="001C0926" w:rsidRPr="00765DE9" w:rsidRDefault="001C0926" w:rsidP="001C0926">
      <w:pPr>
        <w:pStyle w:val="Nivel3"/>
        <w:spacing w:line="240" w:lineRule="auto"/>
        <w:rPr>
          <w:sz w:val="24"/>
          <w:szCs w:val="24"/>
        </w:rPr>
      </w:pPr>
      <w:r w:rsidRPr="00626872">
        <w:rPr>
          <w:sz w:val="24"/>
          <w:szCs w:val="24"/>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r w:rsidR="00D67039">
        <w:rPr>
          <w:color w:val="FF0000"/>
          <w:sz w:val="24"/>
          <w:szCs w:val="24"/>
        </w:rPr>
        <w:t xml:space="preserve"> </w:t>
      </w:r>
    </w:p>
    <w:p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w:t>
      </w:r>
      <w:r w:rsidR="00D67039">
        <w:rPr>
          <w:color w:val="auto"/>
          <w:sz w:val="24"/>
          <w:szCs w:val="24"/>
        </w:rPr>
        <w:t>7</w:t>
      </w:r>
      <w:r w:rsidR="00A51022" w:rsidRPr="00A51022">
        <w:rPr>
          <w:color w:val="auto"/>
          <w:sz w:val="24"/>
          <w:szCs w:val="24"/>
        </w:rPr>
        <w:t>.4</w:t>
      </w:r>
      <w:r w:rsidR="00076B69">
        <w:rPr>
          <w:color w:val="FF0000"/>
          <w:sz w:val="24"/>
          <w:szCs w:val="24"/>
        </w:rPr>
        <w:t xml:space="preserve"> </w:t>
      </w:r>
      <w:r w:rsidRPr="00A51022">
        <w:rPr>
          <w:color w:val="auto"/>
          <w:sz w:val="24"/>
          <w:szCs w:val="24"/>
        </w:rPr>
        <w:t xml:space="preserve">será </w:t>
      </w:r>
      <w:r w:rsidRPr="00626872">
        <w:rPr>
          <w:sz w:val="24"/>
          <w:szCs w:val="24"/>
        </w:rPr>
        <w:t>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C0926" w:rsidRPr="00626872" w:rsidRDefault="001C0926" w:rsidP="001C0926">
      <w:pPr>
        <w:pStyle w:val="Nivel2"/>
        <w:spacing w:line="240" w:lineRule="auto"/>
        <w:rPr>
          <w:sz w:val="24"/>
          <w:szCs w:val="24"/>
        </w:rPr>
      </w:pPr>
      <w:bookmarkStart w:id="12" w:name="art14§2"/>
      <w:bookmarkEnd w:id="12"/>
      <w:r w:rsidRPr="00626872">
        <w:rPr>
          <w:sz w:val="24"/>
          <w:szCs w:val="24"/>
        </w:rPr>
        <w:t xml:space="preserve">A critério da Administração e exclusivamente a seu serviço, o autor dos projetos e a empresa a que se referem os itens </w:t>
      </w:r>
      <w:r w:rsidR="004A6408" w:rsidRPr="00A51022">
        <w:rPr>
          <w:color w:val="auto"/>
          <w:sz w:val="24"/>
          <w:szCs w:val="24"/>
        </w:rPr>
        <w:t>2.</w:t>
      </w:r>
      <w:r w:rsidR="00D67039">
        <w:rPr>
          <w:color w:val="auto"/>
          <w:sz w:val="24"/>
          <w:szCs w:val="24"/>
        </w:rPr>
        <w:t>7</w:t>
      </w:r>
      <w:r w:rsidR="004A6408" w:rsidRPr="00A51022">
        <w:rPr>
          <w:color w:val="auto"/>
          <w:sz w:val="24"/>
          <w:szCs w:val="24"/>
        </w:rPr>
        <w:t>.2 e 2.</w:t>
      </w:r>
      <w:r w:rsidR="00D67039">
        <w:rPr>
          <w:color w:val="auto"/>
          <w:sz w:val="24"/>
          <w:szCs w:val="24"/>
        </w:rPr>
        <w:t>7</w:t>
      </w:r>
      <w:r w:rsidR="004A6408" w:rsidRPr="00A51022">
        <w:rPr>
          <w:color w:val="auto"/>
          <w:sz w:val="24"/>
          <w:szCs w:val="24"/>
        </w:rPr>
        <w:t>.3</w:t>
      </w:r>
      <w:r w:rsidR="00A51022" w:rsidRPr="00A51022">
        <w:rPr>
          <w:color w:val="auto"/>
          <w:sz w:val="24"/>
          <w:szCs w:val="24"/>
        </w:rPr>
        <w:t xml:space="preserve"> </w:t>
      </w:r>
      <w:r w:rsidRPr="00A51022">
        <w:rPr>
          <w:color w:val="auto"/>
          <w:sz w:val="24"/>
          <w:szCs w:val="24"/>
        </w:rPr>
        <w:t>p</w:t>
      </w:r>
      <w:r w:rsidRPr="00626872">
        <w:rPr>
          <w:sz w:val="24"/>
          <w:szCs w:val="24"/>
        </w:rPr>
        <w:t>oderão participar no apoio das atividades de planejamento da contratação, de execução da licitação ou de gestão do contrato, desde que sob supervisão exclusiva de agentes públicos do órgão ou entidade.</w:t>
      </w:r>
    </w:p>
    <w:p w:rsidR="001C0926" w:rsidRPr="00626872" w:rsidRDefault="001C0926" w:rsidP="001C0926">
      <w:pPr>
        <w:pStyle w:val="Nivel2"/>
        <w:spacing w:line="240" w:lineRule="auto"/>
        <w:rPr>
          <w:sz w:val="24"/>
          <w:szCs w:val="24"/>
        </w:rPr>
      </w:pPr>
      <w:bookmarkStart w:id="13" w:name="art14§3"/>
      <w:bookmarkEnd w:id="13"/>
      <w:r w:rsidRPr="00626872">
        <w:rPr>
          <w:sz w:val="24"/>
          <w:szCs w:val="24"/>
        </w:rPr>
        <w:t>Equiparam-se aos autores do projeto as empresas integrantes do mesmo grupo econômico.</w:t>
      </w:r>
    </w:p>
    <w:p w:rsidR="001C0926" w:rsidRPr="00A51022" w:rsidRDefault="001C0926" w:rsidP="001C0926">
      <w:pPr>
        <w:pStyle w:val="Nivel2"/>
        <w:spacing w:line="240" w:lineRule="auto"/>
        <w:rPr>
          <w:color w:val="auto"/>
          <w:sz w:val="24"/>
          <w:szCs w:val="24"/>
        </w:rPr>
      </w:pPr>
      <w:bookmarkStart w:id="14" w:name="art14§4"/>
      <w:bookmarkEnd w:id="14"/>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w:t>
      </w:r>
      <w:r w:rsidR="00D67039">
        <w:rPr>
          <w:color w:val="auto"/>
          <w:sz w:val="24"/>
          <w:szCs w:val="24"/>
        </w:rPr>
        <w:t>7</w:t>
      </w:r>
      <w:r w:rsidR="004A6408" w:rsidRPr="00A51022">
        <w:rPr>
          <w:color w:val="auto"/>
          <w:sz w:val="24"/>
          <w:szCs w:val="24"/>
        </w:rPr>
        <w:t>.2 e 2.</w:t>
      </w:r>
      <w:r w:rsidR="00D67039">
        <w:rPr>
          <w:color w:val="auto"/>
          <w:sz w:val="24"/>
          <w:szCs w:val="24"/>
        </w:rPr>
        <w:t>7</w:t>
      </w:r>
      <w:r w:rsidR="004A6408" w:rsidRPr="00A51022">
        <w:rPr>
          <w:color w:val="auto"/>
          <w:sz w:val="24"/>
          <w:szCs w:val="24"/>
        </w:rPr>
        <w:t>.3</w:t>
      </w:r>
      <w:r w:rsidR="00076B69">
        <w:rPr>
          <w:color w:val="FF0000"/>
          <w:sz w:val="24"/>
          <w:szCs w:val="24"/>
        </w:rPr>
        <w:t xml:space="preserve"> </w:t>
      </w:r>
      <w:r w:rsidRPr="00A51022">
        <w:rPr>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rsidR="001C0926" w:rsidRPr="00626872" w:rsidRDefault="001C0926" w:rsidP="001C0926">
      <w:pPr>
        <w:pStyle w:val="Nivel2"/>
        <w:spacing w:line="240" w:lineRule="auto"/>
        <w:rPr>
          <w:sz w:val="24"/>
          <w:szCs w:val="24"/>
        </w:rPr>
      </w:pPr>
      <w:bookmarkStart w:id="15" w:name="art14§5"/>
      <w:bookmarkEnd w:id="15"/>
      <w:r w:rsidRPr="00C1483D">
        <w:rPr>
          <w:color w:val="auto"/>
          <w:sz w:val="24"/>
          <w:szCs w:val="24"/>
        </w:rPr>
        <w:t xml:space="preserve">A vedação de que trata o item </w:t>
      </w:r>
      <w:r w:rsidR="001844D0" w:rsidRPr="00C1483D">
        <w:rPr>
          <w:color w:val="auto"/>
          <w:sz w:val="24"/>
          <w:szCs w:val="24"/>
        </w:rPr>
        <w:t>2.</w:t>
      </w:r>
      <w:r w:rsidR="00D67039">
        <w:rPr>
          <w:color w:val="auto"/>
          <w:sz w:val="24"/>
          <w:szCs w:val="24"/>
        </w:rPr>
        <w:t>7</w:t>
      </w:r>
      <w:r w:rsidR="001844D0" w:rsidRPr="00C1483D">
        <w:rPr>
          <w:color w:val="auto"/>
          <w:sz w:val="24"/>
          <w:szCs w:val="24"/>
        </w:rPr>
        <w:t xml:space="preserve">.8 </w:t>
      </w:r>
      <w:r w:rsidRPr="00C1483D">
        <w:rPr>
          <w:sz w:val="24"/>
          <w:szCs w:val="24"/>
        </w:rPr>
        <w:t>estende-se a terceiro que auxilie a</w:t>
      </w:r>
      <w:r w:rsidRPr="00626872">
        <w:rPr>
          <w:sz w:val="24"/>
          <w:szCs w:val="24"/>
        </w:rPr>
        <w:t xml:space="preserve"> condução da contratação na qualidade de integrante de equipe de apoio, profissional especializado ou funcionário ou representante de empresa que preste assessoria técnica.</w:t>
      </w:r>
    </w:p>
    <w:p w:rsidR="001C0926" w:rsidRPr="00626872" w:rsidRDefault="001C0926" w:rsidP="00421410">
      <w:pPr>
        <w:pStyle w:val="Nivel01"/>
        <w:numPr>
          <w:ilvl w:val="0"/>
          <w:numId w:val="2"/>
        </w:numPr>
      </w:pPr>
      <w:bookmarkStart w:id="16" w:name="_Toc163554873"/>
      <w:r w:rsidRPr="00626872">
        <w:t>DA APRESENTAÇÃO DA PROPOSTA E DOS DOCUMENTOS DE HABILITAÇÃO</w:t>
      </w:r>
      <w:bookmarkEnd w:id="16"/>
    </w:p>
    <w:p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1C0926" w:rsidRPr="004F37E7" w:rsidRDefault="001C0926" w:rsidP="001C0926">
      <w:pPr>
        <w:pStyle w:val="Nivel2"/>
        <w:spacing w:line="240" w:lineRule="auto"/>
        <w:rPr>
          <w:color w:val="auto"/>
          <w:sz w:val="24"/>
          <w:szCs w:val="24"/>
        </w:rPr>
      </w:pPr>
      <w:bookmarkStart w:id="17"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7"/>
    </w:p>
    <w:p w:rsidR="001C0926" w:rsidRPr="004F37E7" w:rsidRDefault="001C0926" w:rsidP="001C0926">
      <w:pPr>
        <w:pStyle w:val="Nivel2"/>
        <w:spacing w:line="240" w:lineRule="auto"/>
        <w:rPr>
          <w:color w:val="auto"/>
          <w:sz w:val="24"/>
          <w:szCs w:val="24"/>
        </w:rPr>
      </w:pPr>
      <w:bookmarkStart w:id="18" w:name="_Ref113968921"/>
      <w:r w:rsidRPr="004F37E7">
        <w:rPr>
          <w:color w:val="auto"/>
          <w:sz w:val="24"/>
          <w:szCs w:val="24"/>
        </w:rPr>
        <w:t>No cadastramento da proposta inicial, o licitante declarará, em campo próprio do sistema, que:</w:t>
      </w:r>
      <w:bookmarkEnd w:id="18"/>
    </w:p>
    <w:p w:rsidR="001C0926" w:rsidRPr="004F37E7" w:rsidRDefault="001C0926" w:rsidP="001C0926">
      <w:pPr>
        <w:pStyle w:val="Nivel3"/>
        <w:spacing w:beforeLines="120" w:before="288" w:afterLines="120" w:after="288" w:line="240" w:lineRule="auto"/>
        <w:ind w:left="0" w:firstLine="709"/>
        <w:rPr>
          <w:color w:val="auto"/>
          <w:sz w:val="24"/>
          <w:szCs w:val="24"/>
        </w:rPr>
      </w:pPr>
      <w:proofErr w:type="gramStart"/>
      <w:r w:rsidRPr="004F37E7">
        <w:rPr>
          <w:color w:val="auto"/>
          <w:sz w:val="24"/>
          <w:szCs w:val="24"/>
        </w:rPr>
        <w:t>está</w:t>
      </w:r>
      <w:proofErr w:type="gramEnd"/>
      <w:r w:rsidRPr="004F37E7">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F37E7">
        <w:rPr>
          <w:color w:val="auto"/>
          <w:sz w:val="24"/>
          <w:szCs w:val="24"/>
        </w:rPr>
        <w:t>infralegais</w:t>
      </w:r>
      <w:proofErr w:type="spellEnd"/>
      <w:r w:rsidRPr="004F37E7">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1C0926" w:rsidRPr="004F37E7" w:rsidRDefault="001C0926" w:rsidP="001C0926">
      <w:pPr>
        <w:pStyle w:val="Nivel3"/>
        <w:spacing w:line="240" w:lineRule="auto"/>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rsidR="001C0926" w:rsidRPr="004F37E7" w:rsidRDefault="001C0926" w:rsidP="001C0926">
      <w:pPr>
        <w:pStyle w:val="Nivel3"/>
        <w:spacing w:line="240" w:lineRule="auto"/>
        <w:rPr>
          <w:color w:val="auto"/>
          <w:sz w:val="24"/>
          <w:szCs w:val="24"/>
        </w:rPr>
      </w:pPr>
      <w:r w:rsidRPr="004F37E7">
        <w:rPr>
          <w:color w:val="auto"/>
          <w:sz w:val="24"/>
          <w:szCs w:val="24"/>
        </w:rPr>
        <w:lastRenderedPageBreak/>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rsidR="001C0926" w:rsidRPr="004F37E7" w:rsidRDefault="001C0926" w:rsidP="001C0926">
      <w:pPr>
        <w:pStyle w:val="Nivel3"/>
        <w:spacing w:line="240" w:lineRule="auto"/>
        <w:rPr>
          <w:color w:val="auto"/>
          <w:sz w:val="24"/>
          <w:szCs w:val="24"/>
        </w:rPr>
      </w:pPr>
      <w:proofErr w:type="gramStart"/>
      <w:r w:rsidRPr="004F37E7">
        <w:rPr>
          <w:color w:val="auto"/>
          <w:sz w:val="24"/>
          <w:szCs w:val="24"/>
        </w:rPr>
        <w:t>cumpre</w:t>
      </w:r>
      <w:proofErr w:type="gramEnd"/>
      <w:r w:rsidRPr="004F37E7">
        <w:rPr>
          <w:color w:val="auto"/>
          <w:sz w:val="24"/>
          <w:szCs w:val="24"/>
        </w:rPr>
        <w:t xml:space="preserve"> as exigências de reserva de cargos para pessoa com deficiência e para reabilitado da Previdência Social, previstas em lei e em outras normas específicas.</w:t>
      </w:r>
    </w:p>
    <w:p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rsidR="001C0926" w:rsidRPr="0087633A" w:rsidRDefault="001C0926" w:rsidP="001C0926">
      <w:pPr>
        <w:pStyle w:val="Nivel2"/>
        <w:spacing w:line="240" w:lineRule="auto"/>
        <w:rPr>
          <w:rStyle w:val="Hyperlink"/>
          <w:color w:val="FF0000"/>
          <w:sz w:val="24"/>
          <w:szCs w:val="24"/>
        </w:rPr>
      </w:pPr>
      <w:bookmarkStart w:id="19"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19"/>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rsidR="001C0926" w:rsidRPr="00A51022" w:rsidRDefault="001C0926" w:rsidP="001C0926">
      <w:pPr>
        <w:pStyle w:val="Nivel3"/>
        <w:spacing w:line="240" w:lineRule="auto"/>
        <w:rPr>
          <w:color w:val="auto"/>
          <w:sz w:val="24"/>
          <w:szCs w:val="24"/>
        </w:rPr>
      </w:pPr>
      <w:proofErr w:type="gramStart"/>
      <w:r w:rsidRPr="00A51022">
        <w:rPr>
          <w:color w:val="auto"/>
          <w:sz w:val="24"/>
          <w:szCs w:val="24"/>
        </w:rPr>
        <w:t>no</w:t>
      </w:r>
      <w:proofErr w:type="gramEnd"/>
      <w:r w:rsidRPr="00A51022">
        <w:rPr>
          <w:color w:val="auto"/>
          <w:sz w:val="24"/>
          <w:szCs w:val="24"/>
        </w:rPr>
        <w:t xml:space="preserve"> item exclusivo para participação de microempresas e empresas de pequeno porte,</w:t>
      </w:r>
      <w:r w:rsidR="004F37E7" w:rsidRPr="00A51022">
        <w:rPr>
          <w:color w:val="auto"/>
          <w:sz w:val="24"/>
          <w:szCs w:val="24"/>
        </w:rPr>
        <w:t xml:space="preserve"> quando houver, com</w:t>
      </w:r>
      <w:r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Pr="00A51022">
        <w:rPr>
          <w:color w:val="auto"/>
          <w:sz w:val="24"/>
          <w:szCs w:val="24"/>
        </w:rPr>
        <w:t>prossegui</w:t>
      </w:r>
      <w:r w:rsidR="004F37E7" w:rsidRPr="00A51022">
        <w:rPr>
          <w:color w:val="auto"/>
          <w:sz w:val="24"/>
          <w:szCs w:val="24"/>
        </w:rPr>
        <w:t>r</w:t>
      </w:r>
      <w:r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Pr="00A51022">
        <w:rPr>
          <w:color w:val="auto"/>
          <w:sz w:val="24"/>
          <w:szCs w:val="24"/>
        </w:rPr>
        <w:t>;</w:t>
      </w:r>
    </w:p>
    <w:p w:rsidR="001C0926" w:rsidRPr="00A51022" w:rsidRDefault="001C0926" w:rsidP="001C0926">
      <w:pPr>
        <w:pStyle w:val="Nivel3"/>
        <w:spacing w:line="240" w:lineRule="auto"/>
        <w:rPr>
          <w:color w:val="auto"/>
          <w:sz w:val="24"/>
          <w:szCs w:val="24"/>
        </w:rPr>
      </w:pPr>
      <w:r w:rsidRPr="00A51022">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51022">
          <w:rPr>
            <w:rStyle w:val="Hyperlink"/>
            <w:color w:val="auto"/>
            <w:sz w:val="24"/>
            <w:szCs w:val="24"/>
          </w:rPr>
          <w:t>Lei Complementar nº 123, de 2006</w:t>
        </w:r>
      </w:hyperlink>
      <w:r w:rsidRPr="00A51022">
        <w:rPr>
          <w:color w:val="auto"/>
          <w:sz w:val="24"/>
          <w:szCs w:val="24"/>
        </w:rPr>
        <w:t>, mesmo que microempresa, empresa de pequeno porte ou sociedade cooperativa.</w:t>
      </w:r>
    </w:p>
    <w:p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1C0926" w:rsidRPr="00626872" w:rsidRDefault="001C0926" w:rsidP="001C0926">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1C0926" w:rsidRPr="00626872" w:rsidRDefault="001C0926" w:rsidP="00421410">
      <w:pPr>
        <w:pStyle w:val="Nivel01"/>
        <w:numPr>
          <w:ilvl w:val="0"/>
          <w:numId w:val="2"/>
        </w:numPr>
      </w:pPr>
      <w:bookmarkStart w:id="20" w:name="_Toc163554874"/>
      <w:r w:rsidRPr="00626872">
        <w:lastRenderedPageBreak/>
        <w:t>DO PREENCHIMENTO DA PROPOSTA</w:t>
      </w:r>
      <w:bookmarkEnd w:id="20"/>
    </w:p>
    <w:p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rsidR="001C0926" w:rsidRPr="004F37E7" w:rsidRDefault="001C0926" w:rsidP="001C0926">
      <w:pPr>
        <w:pStyle w:val="Nvel3-R"/>
        <w:spacing w:line="240" w:lineRule="auto"/>
        <w:rPr>
          <w:color w:val="auto"/>
          <w:sz w:val="24"/>
          <w:szCs w:val="24"/>
        </w:rPr>
      </w:pPr>
      <w:proofErr w:type="gramStart"/>
      <w:r w:rsidRPr="004F37E7">
        <w:rPr>
          <w:color w:val="auto"/>
          <w:sz w:val="24"/>
          <w:szCs w:val="24"/>
        </w:rPr>
        <w:t>valor</w:t>
      </w:r>
      <w:proofErr w:type="gramEnd"/>
      <w:r w:rsidRPr="004F37E7">
        <w:rPr>
          <w:color w:val="auto"/>
          <w:sz w:val="24"/>
          <w:szCs w:val="24"/>
        </w:rPr>
        <w:t xml:space="preserve"> unitário</w:t>
      </w:r>
      <w:r w:rsidR="00765DE9" w:rsidRPr="004F37E7">
        <w:rPr>
          <w:color w:val="auto"/>
          <w:sz w:val="24"/>
          <w:szCs w:val="24"/>
        </w:rPr>
        <w:t xml:space="preserve"> </w:t>
      </w:r>
      <w:r w:rsidRPr="004F37E7">
        <w:rPr>
          <w:color w:val="auto"/>
          <w:sz w:val="24"/>
          <w:szCs w:val="24"/>
        </w:rPr>
        <w:t>d</w:t>
      </w:r>
      <w:r w:rsidR="004F37E7" w:rsidRPr="004F37E7">
        <w:rPr>
          <w:color w:val="auto"/>
          <w:sz w:val="24"/>
          <w:szCs w:val="24"/>
        </w:rPr>
        <w:t>e cada</w:t>
      </w:r>
      <w:r w:rsidRPr="004F37E7">
        <w:rPr>
          <w:color w:val="auto"/>
          <w:sz w:val="24"/>
          <w:szCs w:val="24"/>
        </w:rPr>
        <w:t xml:space="preserve"> </w:t>
      </w:r>
      <w:r w:rsidRPr="00864DB7">
        <w:rPr>
          <w:color w:val="auto"/>
          <w:sz w:val="24"/>
          <w:szCs w:val="24"/>
        </w:rPr>
        <w:t>item</w:t>
      </w:r>
      <w:r w:rsidR="007C5F93">
        <w:rPr>
          <w:color w:val="auto"/>
          <w:sz w:val="24"/>
          <w:szCs w:val="24"/>
        </w:rPr>
        <w:t xml:space="preserve"> e total do lote</w:t>
      </w:r>
      <w:r w:rsidRPr="00864DB7">
        <w:rPr>
          <w:color w:val="auto"/>
          <w:sz w:val="24"/>
          <w:szCs w:val="24"/>
        </w:rPr>
        <w:t>;</w:t>
      </w:r>
    </w:p>
    <w:p w:rsidR="001C0926" w:rsidRPr="004F37E7" w:rsidRDefault="001C0926" w:rsidP="001C0926">
      <w:pPr>
        <w:pStyle w:val="Nivel3"/>
        <w:spacing w:line="240" w:lineRule="auto"/>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w:t>
      </w:r>
      <w:r w:rsidR="007C5F93">
        <w:rPr>
          <w:color w:val="auto"/>
          <w:sz w:val="24"/>
          <w:szCs w:val="24"/>
        </w:rPr>
        <w:t>/</w:t>
      </w:r>
      <w:r w:rsidR="00023352" w:rsidRPr="00864DB7">
        <w:rPr>
          <w:color w:val="auto"/>
          <w:sz w:val="24"/>
          <w:szCs w:val="24"/>
        </w:rPr>
        <w:t>ou origem</w:t>
      </w:r>
      <w:r w:rsidRPr="004F37E7">
        <w:rPr>
          <w:color w:val="auto"/>
          <w:sz w:val="24"/>
          <w:szCs w:val="24"/>
        </w:rPr>
        <w:t>;</w:t>
      </w:r>
      <w:r w:rsidR="001844D0">
        <w:rPr>
          <w:color w:val="1F497D" w:themeColor="text2"/>
          <w:sz w:val="24"/>
          <w:szCs w:val="24"/>
        </w:rPr>
        <w:t xml:space="preserve"> </w:t>
      </w:r>
    </w:p>
    <w:p w:rsidR="00005E86" w:rsidRPr="004F37E7" w:rsidRDefault="00005E86" w:rsidP="001C0926">
      <w:pPr>
        <w:pStyle w:val="Nvel3-R"/>
        <w:spacing w:line="240" w:lineRule="auto"/>
        <w:rPr>
          <w:color w:val="auto"/>
          <w:sz w:val="24"/>
          <w:szCs w:val="24"/>
        </w:rPr>
      </w:pPr>
      <w:r w:rsidRPr="004F37E7">
        <w:rPr>
          <w:color w:val="auto"/>
          <w:sz w:val="24"/>
          <w:szCs w:val="24"/>
        </w:rPr>
        <w:t>Quantidade;</w:t>
      </w:r>
    </w:p>
    <w:p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rsidR="001C0926" w:rsidRPr="001470B9" w:rsidRDefault="001C0926" w:rsidP="001C0926">
      <w:pPr>
        <w:pStyle w:val="Nivel3"/>
        <w:spacing w:line="240" w:lineRule="auto"/>
        <w:rPr>
          <w:color w:val="000000" w:themeColor="text1"/>
          <w:sz w:val="24"/>
          <w:szCs w:val="24"/>
        </w:rPr>
      </w:pPr>
      <w:r w:rsidRPr="001470B9">
        <w:rPr>
          <w:rStyle w:val="normaltextrun"/>
          <w:i/>
          <w:iCs/>
          <w:color w:val="000000" w:themeColor="text1"/>
          <w:sz w:val="24"/>
          <w:szCs w:val="24"/>
        </w:rPr>
        <w:t xml:space="preserve">O licitante NÃO poderá </w:t>
      </w:r>
      <w:r w:rsidRPr="001470B9">
        <w:rPr>
          <w:rStyle w:val="normaltextrun"/>
          <w:color w:val="000000" w:themeColor="text1"/>
          <w:sz w:val="24"/>
          <w:szCs w:val="24"/>
        </w:rPr>
        <w:t>oferecer</w:t>
      </w:r>
      <w:r w:rsidRPr="001470B9">
        <w:rPr>
          <w:rStyle w:val="normaltextrun"/>
          <w:i/>
          <w:iCs/>
          <w:color w:val="000000" w:themeColor="text1"/>
          <w:sz w:val="24"/>
          <w:szCs w:val="24"/>
        </w:rPr>
        <w:t xml:space="preserve"> proposta em quantitativo inferior ao máximo previsto para contratação.</w:t>
      </w:r>
    </w:p>
    <w:p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1C0926" w:rsidRPr="00626872" w:rsidRDefault="001C0926" w:rsidP="001C0926">
      <w:pPr>
        <w:pStyle w:val="Nivel2"/>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rsidR="00804542" w:rsidRPr="00804542" w:rsidRDefault="001C0926" w:rsidP="00E75C30">
      <w:pPr>
        <w:pStyle w:val="Nvel2-Red"/>
        <w:spacing w:before="0" w:after="0" w:line="240" w:lineRule="auto"/>
        <w:rPr>
          <w:i w:val="0"/>
          <w:iCs w:val="0"/>
          <w:color w:val="auto"/>
          <w:lang w:eastAsia="en-US"/>
        </w:rPr>
      </w:pPr>
      <w:r w:rsidRPr="0078366F">
        <w:rPr>
          <w:color w:val="auto"/>
          <w:sz w:val="24"/>
          <w:szCs w:val="24"/>
        </w:rPr>
        <w:t>Na presente licitação, a Microempresa e a Empresa de Pequeno Porte poderão se beneficiar do regime de tributação pelo Simples Nacional.</w:t>
      </w:r>
    </w:p>
    <w:p w:rsidR="00B30446" w:rsidRPr="00804542" w:rsidRDefault="00B30446" w:rsidP="00E75C30">
      <w:pPr>
        <w:pStyle w:val="Nvel2-Red"/>
        <w:numPr>
          <w:ilvl w:val="0"/>
          <w:numId w:val="0"/>
        </w:numPr>
        <w:spacing w:before="0" w:after="0" w:line="240" w:lineRule="auto"/>
        <w:rPr>
          <w:i w:val="0"/>
          <w:iCs w:val="0"/>
          <w:color w:val="auto"/>
          <w:lang w:eastAsia="en-US"/>
        </w:rPr>
      </w:pPr>
    </w:p>
    <w:p w:rsidR="001C0926" w:rsidRPr="00626872" w:rsidRDefault="001C0926" w:rsidP="001C0926">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1C0926" w:rsidRPr="00C6354E" w:rsidRDefault="001C0926" w:rsidP="001C0926">
      <w:pPr>
        <w:pStyle w:val="Nivel3"/>
        <w:spacing w:line="240" w:lineRule="auto"/>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C6354E">
        <w:rPr>
          <w:color w:val="auto"/>
          <w:sz w:val="24"/>
          <w:szCs w:val="24"/>
        </w:rPr>
        <w:t>dias</w:t>
      </w:r>
      <w:r w:rsidRPr="001844D0">
        <w:rPr>
          <w:color w:val="auto"/>
          <w:sz w:val="24"/>
          <w:szCs w:val="24"/>
        </w:rPr>
        <w:t>,</w:t>
      </w:r>
      <w:r w:rsidRPr="00C6354E">
        <w:rPr>
          <w:color w:val="auto"/>
          <w:sz w:val="24"/>
          <w:szCs w:val="24"/>
        </w:rPr>
        <w:t xml:space="preserve"> a contar da data de sua apresentação.</w:t>
      </w:r>
    </w:p>
    <w:p w:rsidR="001C0926" w:rsidRPr="00626872" w:rsidRDefault="001C0926" w:rsidP="001C0926">
      <w:pPr>
        <w:pStyle w:val="Nivel3"/>
        <w:spacing w:line="240" w:lineRule="auto"/>
        <w:rPr>
          <w:sz w:val="24"/>
          <w:szCs w:val="24"/>
        </w:rPr>
      </w:pPr>
      <w:r w:rsidRPr="00626872">
        <w:rPr>
          <w:sz w:val="24"/>
          <w:szCs w:val="24"/>
        </w:rPr>
        <w:lastRenderedPageBreak/>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1C0926" w:rsidRPr="00626872" w:rsidRDefault="001C0926" w:rsidP="001C0926">
      <w:pPr>
        <w:pStyle w:val="Nivel3"/>
        <w:spacing w:line="240" w:lineRule="auto"/>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rsidR="001C0926" w:rsidRPr="00E32CDE"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1C0926" w:rsidRPr="00626872" w:rsidRDefault="001C0926" w:rsidP="00421410">
      <w:pPr>
        <w:pStyle w:val="Nivel01"/>
        <w:numPr>
          <w:ilvl w:val="0"/>
          <w:numId w:val="2"/>
        </w:numPr>
      </w:pPr>
      <w:bookmarkStart w:id="21" w:name="_Toc163554875"/>
      <w:r w:rsidRPr="00626872">
        <w:t>DA ABERTURA DA SESSÃO, CLASSIFICAÇÃO DAS PROPOSTAS E FORMULAÇÃO DE LANCES</w:t>
      </w:r>
      <w:bookmarkEnd w:id="21"/>
    </w:p>
    <w:p w:rsidR="001C0926" w:rsidRPr="00626872" w:rsidRDefault="001C0926" w:rsidP="001C0926">
      <w:pPr>
        <w:pStyle w:val="Nivel2"/>
        <w:spacing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782F35" w:rsidRPr="00E06797" w:rsidRDefault="001C0926" w:rsidP="004A7BBF">
      <w:pPr>
        <w:pStyle w:val="Nivel2"/>
        <w:spacing w:line="240" w:lineRule="auto"/>
        <w:rPr>
          <w:color w:val="auto"/>
          <w:sz w:val="24"/>
          <w:szCs w:val="24"/>
        </w:rPr>
      </w:pPr>
      <w:r w:rsidRPr="00E06797">
        <w:rPr>
          <w:color w:val="auto"/>
          <w:sz w:val="24"/>
          <w:szCs w:val="24"/>
        </w:rPr>
        <w:t xml:space="preserve">O lance deverá ser ofertado pelo </w:t>
      </w:r>
      <w:r w:rsidRPr="00E06797">
        <w:rPr>
          <w:b/>
          <w:color w:val="auto"/>
          <w:sz w:val="24"/>
          <w:szCs w:val="24"/>
        </w:rPr>
        <w:t xml:space="preserve">valor </w:t>
      </w:r>
      <w:r w:rsidR="00804542" w:rsidRPr="00E06797">
        <w:rPr>
          <w:b/>
          <w:color w:val="auto"/>
          <w:sz w:val="24"/>
          <w:szCs w:val="24"/>
        </w:rPr>
        <w:t>tot</w:t>
      </w:r>
      <w:r w:rsidR="00C6354E" w:rsidRPr="00E06797">
        <w:rPr>
          <w:b/>
          <w:color w:val="auto"/>
          <w:sz w:val="24"/>
          <w:szCs w:val="24"/>
        </w:rPr>
        <w:t xml:space="preserve">al </w:t>
      </w:r>
      <w:r w:rsidR="00A33D7A" w:rsidRPr="00E06797">
        <w:rPr>
          <w:b/>
          <w:color w:val="auto"/>
          <w:sz w:val="24"/>
          <w:szCs w:val="24"/>
        </w:rPr>
        <w:t xml:space="preserve">do </w:t>
      </w:r>
      <w:r w:rsidR="007C5F93">
        <w:rPr>
          <w:b/>
          <w:color w:val="auto"/>
          <w:sz w:val="24"/>
          <w:szCs w:val="24"/>
        </w:rPr>
        <w:t>lote</w:t>
      </w:r>
      <w:r w:rsidR="006E616B" w:rsidRPr="00E06797">
        <w:rPr>
          <w:b/>
          <w:color w:val="auto"/>
          <w:sz w:val="24"/>
          <w:szCs w:val="24"/>
        </w:rPr>
        <w:t xml:space="preserve">. </w:t>
      </w:r>
    </w:p>
    <w:p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rsidR="001C0926" w:rsidRPr="00264741" w:rsidRDefault="001C0926" w:rsidP="001C0926">
      <w:pPr>
        <w:pStyle w:val="Nivel2"/>
        <w:spacing w:line="240" w:lineRule="auto"/>
        <w:rPr>
          <w:color w:val="auto"/>
          <w:sz w:val="24"/>
          <w:szCs w:val="24"/>
        </w:rPr>
      </w:pPr>
      <w:r w:rsidRPr="00C6354E">
        <w:rPr>
          <w:color w:val="auto"/>
          <w:sz w:val="24"/>
          <w:szCs w:val="24"/>
        </w:rPr>
        <w:t xml:space="preserve">O intervalo mínimo de diferença de valores ou percentuais entre os lances, que incidirá tanto em relação aos lances intermediários quanto em relação à proposta que </w:t>
      </w:r>
      <w:r w:rsidRPr="00264741">
        <w:rPr>
          <w:color w:val="auto"/>
          <w:sz w:val="24"/>
          <w:szCs w:val="24"/>
        </w:rPr>
        <w:t>cobrir a melhor oferta deverá ser</w:t>
      </w:r>
      <w:r w:rsidRPr="00264741">
        <w:rPr>
          <w:i/>
          <w:iCs/>
          <w:color w:val="auto"/>
          <w:sz w:val="24"/>
          <w:szCs w:val="24"/>
        </w:rPr>
        <w:t xml:space="preserve"> de </w:t>
      </w:r>
      <w:r w:rsidR="00C6354E" w:rsidRPr="00264741">
        <w:rPr>
          <w:i/>
          <w:iCs/>
          <w:color w:val="auto"/>
          <w:sz w:val="24"/>
          <w:szCs w:val="24"/>
        </w:rPr>
        <w:t>R$</w:t>
      </w:r>
      <w:r w:rsidR="00264741" w:rsidRPr="00264741">
        <w:rPr>
          <w:i/>
          <w:iCs/>
          <w:color w:val="auto"/>
          <w:sz w:val="24"/>
          <w:szCs w:val="24"/>
        </w:rPr>
        <w:t xml:space="preserve"> </w:t>
      </w:r>
      <w:r w:rsidR="00A5137F" w:rsidRPr="00264741">
        <w:rPr>
          <w:i/>
          <w:iCs/>
          <w:color w:val="auto"/>
          <w:sz w:val="24"/>
          <w:szCs w:val="24"/>
        </w:rPr>
        <w:t>10</w:t>
      </w:r>
      <w:r w:rsidR="00264741" w:rsidRPr="00264741">
        <w:rPr>
          <w:i/>
          <w:iCs/>
          <w:color w:val="auto"/>
          <w:sz w:val="24"/>
          <w:szCs w:val="24"/>
        </w:rPr>
        <w:t>,00</w:t>
      </w:r>
      <w:r w:rsidRPr="00264741">
        <w:rPr>
          <w:i/>
          <w:iCs/>
          <w:color w:val="auto"/>
          <w:sz w:val="24"/>
          <w:szCs w:val="24"/>
        </w:rPr>
        <w:t xml:space="preserve"> (</w:t>
      </w:r>
      <w:r w:rsidR="006A0C39" w:rsidRPr="00264741">
        <w:rPr>
          <w:i/>
          <w:iCs/>
          <w:color w:val="auto"/>
          <w:sz w:val="24"/>
          <w:szCs w:val="24"/>
        </w:rPr>
        <w:t>dez</w:t>
      </w:r>
      <w:r w:rsidRPr="00264741">
        <w:rPr>
          <w:i/>
          <w:iCs/>
          <w:color w:val="auto"/>
          <w:sz w:val="24"/>
          <w:szCs w:val="24"/>
        </w:rPr>
        <w:t>)</w:t>
      </w:r>
      <w:r w:rsidR="00D51E36" w:rsidRPr="00264741">
        <w:rPr>
          <w:i/>
          <w:iCs/>
          <w:color w:val="auto"/>
          <w:sz w:val="24"/>
          <w:szCs w:val="24"/>
        </w:rPr>
        <w:t xml:space="preserve"> </w:t>
      </w:r>
      <w:r w:rsidR="00264741" w:rsidRPr="00264741">
        <w:rPr>
          <w:i/>
          <w:iCs/>
          <w:color w:val="auto"/>
          <w:sz w:val="24"/>
          <w:szCs w:val="24"/>
        </w:rPr>
        <w:t>reai</w:t>
      </w:r>
      <w:r w:rsidR="00A5137F" w:rsidRPr="00264741">
        <w:rPr>
          <w:i/>
          <w:iCs/>
          <w:color w:val="auto"/>
          <w:sz w:val="24"/>
          <w:szCs w:val="24"/>
        </w:rPr>
        <w:t>s</w:t>
      </w:r>
      <w:r w:rsidRPr="00264741">
        <w:rPr>
          <w:i/>
          <w:iCs/>
          <w:color w:val="auto"/>
          <w:sz w:val="24"/>
          <w:szCs w:val="24"/>
        </w:rPr>
        <w:t>.</w:t>
      </w:r>
    </w:p>
    <w:p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rsidR="001C0926" w:rsidRPr="00C6354E" w:rsidRDefault="00C6354E" w:rsidP="001C0926">
      <w:pPr>
        <w:pStyle w:val="Nivel2"/>
        <w:spacing w:line="240" w:lineRule="auto"/>
        <w:rPr>
          <w:color w:val="auto"/>
          <w:sz w:val="24"/>
          <w:szCs w:val="24"/>
        </w:rPr>
      </w:pPr>
      <w:bookmarkStart w:id="23"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rsidR="001C0926" w:rsidRPr="00C6354E" w:rsidRDefault="001C0926" w:rsidP="001C0926">
      <w:pPr>
        <w:pStyle w:val="Nivel3"/>
        <w:spacing w:line="240" w:lineRule="auto"/>
        <w:rPr>
          <w:color w:val="auto"/>
          <w:sz w:val="24"/>
          <w:szCs w:val="24"/>
        </w:rPr>
      </w:pPr>
      <w:bookmarkStart w:id="24" w:name="_Hlk113697816"/>
      <w:bookmarkEnd w:id="23"/>
      <w:r w:rsidRPr="00C6354E">
        <w:rPr>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rsidR="001C0926" w:rsidRPr="00C6354E" w:rsidRDefault="001C0926" w:rsidP="001C0926">
      <w:pPr>
        <w:pStyle w:val="Nivel3"/>
        <w:spacing w:line="240" w:lineRule="auto"/>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1C0926" w:rsidRPr="00C6354E" w:rsidRDefault="001C0926" w:rsidP="001C0926">
      <w:pPr>
        <w:pStyle w:val="Nivel3"/>
        <w:spacing w:line="240" w:lineRule="auto"/>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rsidR="001C0926" w:rsidRPr="00C6354E" w:rsidRDefault="001C0926" w:rsidP="001C0926">
      <w:pPr>
        <w:pStyle w:val="Nivel3"/>
        <w:spacing w:line="240" w:lineRule="auto"/>
        <w:rPr>
          <w:color w:val="auto"/>
          <w:sz w:val="24"/>
          <w:szCs w:val="24"/>
        </w:rPr>
      </w:pPr>
      <w:r w:rsidRPr="00C6354E">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C0926" w:rsidRPr="00C6354E" w:rsidRDefault="001C0926" w:rsidP="001C0926">
      <w:pPr>
        <w:pStyle w:val="Nivel3"/>
        <w:spacing w:line="240" w:lineRule="auto"/>
        <w:rPr>
          <w:color w:val="auto"/>
          <w:sz w:val="24"/>
          <w:szCs w:val="24"/>
        </w:rPr>
      </w:pPr>
      <w:r w:rsidRPr="00C6354E">
        <w:rPr>
          <w:color w:val="auto"/>
          <w:sz w:val="24"/>
          <w:szCs w:val="24"/>
        </w:rPr>
        <w:t>Após o reinício previsto no item supra, os licitantes serão convocados para apresentar lances intermediários.</w:t>
      </w:r>
      <w:bookmarkStart w:id="25" w:name="_Hlk113631522"/>
      <w:bookmarkEnd w:id="24"/>
    </w:p>
    <w:bookmarkEnd w:id="25"/>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rsidR="001C0926" w:rsidRPr="00782F35" w:rsidRDefault="001C0926" w:rsidP="004A7BBF">
      <w:pPr>
        <w:pStyle w:val="Nivel2"/>
        <w:spacing w:line="240" w:lineRule="auto"/>
        <w:rPr>
          <w:color w:val="auto"/>
          <w:sz w:val="24"/>
          <w:szCs w:val="24"/>
        </w:rPr>
      </w:pPr>
      <w:r w:rsidRPr="00782F35">
        <w:rPr>
          <w:color w:val="auto"/>
          <w:sz w:val="24"/>
          <w:szCs w:val="24"/>
        </w:rPr>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rsidR="001C0926" w:rsidRPr="00626872" w:rsidRDefault="001C0926" w:rsidP="001C0926">
      <w:pPr>
        <w:pStyle w:val="Nivel3"/>
        <w:spacing w:line="240" w:lineRule="auto"/>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1C0926" w:rsidRPr="00626872" w:rsidRDefault="001C0926" w:rsidP="001C0926">
      <w:pPr>
        <w:pStyle w:val="Nivel3"/>
        <w:spacing w:line="240" w:lineRule="auto"/>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C0926" w:rsidRPr="00626872" w:rsidRDefault="001C0926" w:rsidP="001C0926">
      <w:pPr>
        <w:pStyle w:val="Nivel3"/>
        <w:spacing w:line="240" w:lineRule="auto"/>
        <w:rPr>
          <w:sz w:val="24"/>
          <w:szCs w:val="24"/>
        </w:rPr>
      </w:pPr>
      <w:r w:rsidRPr="00626872">
        <w:rPr>
          <w:sz w:val="24"/>
          <w:szCs w:val="24"/>
        </w:rPr>
        <w:lastRenderedPageBreak/>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1C0926" w:rsidRPr="00626872" w:rsidRDefault="001C0926" w:rsidP="001C0926">
      <w:pPr>
        <w:pStyle w:val="Nivel3"/>
        <w:spacing w:line="240" w:lineRule="auto"/>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1C0926" w:rsidRPr="00626872" w:rsidRDefault="001C0926" w:rsidP="001C0926">
      <w:pPr>
        <w:pStyle w:val="Nivel3"/>
        <w:spacing w:line="240" w:lineRule="auto"/>
        <w:rPr>
          <w:sz w:val="24"/>
          <w:szCs w:val="24"/>
        </w:rPr>
      </w:pPr>
      <w:r w:rsidRPr="00626872">
        <w:rPr>
          <w:sz w:val="24"/>
          <w:szCs w:val="24"/>
        </w:rPr>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1C0926" w:rsidRPr="00626872" w:rsidRDefault="001C0926" w:rsidP="001C0926">
      <w:pPr>
        <w:pStyle w:val="Nivel3"/>
        <w:spacing w:line="240" w:lineRule="auto"/>
        <w:rPr>
          <w:sz w:val="24"/>
          <w:szCs w:val="24"/>
        </w:rPr>
      </w:pPr>
      <w:r w:rsidRPr="00626872">
        <w:rPr>
          <w:sz w:val="24"/>
          <w:szCs w:val="24"/>
        </w:rPr>
        <w:t>Persistindo o empate, será assegurada preferência, sucessivamente, aos bens e serviços produzidos ou prestados por:</w:t>
      </w:r>
    </w:p>
    <w:p w:rsidR="001C0926" w:rsidRPr="00626872" w:rsidRDefault="001C0926" w:rsidP="001C0926">
      <w:pPr>
        <w:pStyle w:val="Nivel4"/>
        <w:tabs>
          <w:tab w:val="clear" w:pos="360"/>
        </w:tabs>
        <w:spacing w:line="240" w:lineRule="auto"/>
        <w:rPr>
          <w:sz w:val="24"/>
          <w:szCs w:val="24"/>
        </w:rPr>
      </w:pPr>
      <w:bookmarkStart w:id="26" w:name="art60§1i"/>
      <w:bookmarkEnd w:id="26"/>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1C0926" w:rsidRPr="00626872" w:rsidRDefault="001C0926" w:rsidP="001C0926">
      <w:pPr>
        <w:pStyle w:val="Nivel4"/>
        <w:tabs>
          <w:tab w:val="clear" w:pos="360"/>
        </w:tabs>
        <w:spacing w:line="240" w:lineRule="auto"/>
        <w:rPr>
          <w:sz w:val="24"/>
          <w:szCs w:val="24"/>
        </w:rPr>
      </w:pPr>
      <w:bookmarkStart w:id="27" w:name="art60§1ii"/>
      <w:bookmarkEnd w:id="27"/>
      <w:proofErr w:type="gramStart"/>
      <w:r w:rsidRPr="00626872">
        <w:rPr>
          <w:sz w:val="24"/>
          <w:szCs w:val="24"/>
        </w:rPr>
        <w:t>empresas</w:t>
      </w:r>
      <w:proofErr w:type="gramEnd"/>
      <w:r w:rsidRPr="00626872">
        <w:rPr>
          <w:sz w:val="24"/>
          <w:szCs w:val="24"/>
        </w:rPr>
        <w:t xml:space="preserve"> brasileiras;</w:t>
      </w:r>
    </w:p>
    <w:p w:rsidR="001C0926" w:rsidRPr="00626872" w:rsidRDefault="001C0926" w:rsidP="001C0926">
      <w:pPr>
        <w:pStyle w:val="Nivel4"/>
        <w:tabs>
          <w:tab w:val="clear" w:pos="360"/>
        </w:tabs>
        <w:spacing w:line="240" w:lineRule="auto"/>
        <w:rPr>
          <w:sz w:val="24"/>
          <w:szCs w:val="24"/>
        </w:rPr>
      </w:pPr>
      <w:bookmarkStart w:id="28" w:name="art60§1iii"/>
      <w:bookmarkEnd w:id="28"/>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1C0926" w:rsidRPr="00E870E2" w:rsidRDefault="001C0926" w:rsidP="001C0926">
      <w:pPr>
        <w:pStyle w:val="Nivel4"/>
        <w:tabs>
          <w:tab w:val="clear" w:pos="360"/>
        </w:tabs>
        <w:spacing w:line="240" w:lineRule="auto"/>
        <w:rPr>
          <w:sz w:val="24"/>
          <w:szCs w:val="24"/>
        </w:rPr>
      </w:pPr>
      <w:bookmarkStart w:id="29" w:name="art60§1iv"/>
      <w:bookmarkEnd w:id="29"/>
      <w:r w:rsidRPr="00626872">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rsidR="001C0926" w:rsidRPr="008A4E2A" w:rsidRDefault="001C0926" w:rsidP="001C0926">
      <w:pPr>
        <w:pStyle w:val="Nivel2"/>
        <w:spacing w:line="240" w:lineRule="auto"/>
        <w:rPr>
          <w:color w:val="auto"/>
          <w:sz w:val="24"/>
          <w:szCs w:val="24"/>
        </w:rPr>
      </w:pPr>
      <w:r w:rsidRPr="008A4E2A">
        <w:rPr>
          <w:sz w:val="24"/>
          <w:szCs w:val="24"/>
        </w:rPr>
        <w:t xml:space="preserve">Encerrada a etapa de envio de lances da sessão pública, na hipótese da proposta do primeiro colocado permanecer acima do preço máximo ou inferior ao desconto definido para a contratação, o pregoeiro poderá negociar condições mais vantajosas, </w:t>
      </w:r>
      <w:r w:rsidRPr="008A4E2A">
        <w:rPr>
          <w:color w:val="auto"/>
          <w:sz w:val="24"/>
          <w:szCs w:val="24"/>
        </w:rPr>
        <w:t>após definido o resultado do julgamento.</w:t>
      </w:r>
    </w:p>
    <w:p w:rsidR="001C0926" w:rsidRPr="00626872" w:rsidRDefault="001C0926" w:rsidP="001C0926">
      <w:pPr>
        <w:pStyle w:val="Nivel3"/>
        <w:spacing w:line="240" w:lineRule="auto"/>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C0926" w:rsidRPr="00626872" w:rsidRDefault="001C0926" w:rsidP="001C0926">
      <w:pPr>
        <w:pStyle w:val="Nivel3"/>
        <w:spacing w:line="240" w:lineRule="auto"/>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1C0926" w:rsidRPr="00626872" w:rsidRDefault="001C0926" w:rsidP="001C0926">
      <w:pPr>
        <w:pStyle w:val="Nivel3"/>
        <w:spacing w:line="240" w:lineRule="auto"/>
        <w:rPr>
          <w:sz w:val="24"/>
          <w:szCs w:val="24"/>
        </w:rPr>
      </w:pPr>
      <w:r w:rsidRPr="00626872">
        <w:rPr>
          <w:sz w:val="24"/>
          <w:szCs w:val="24"/>
        </w:rPr>
        <w:t>O resultado da negociação será divulgado a todos os licitantes e anexado aos autos do processo licitatório.</w:t>
      </w:r>
    </w:p>
    <w:p w:rsidR="001C0926" w:rsidRPr="00626872" w:rsidRDefault="001C0926" w:rsidP="001C0926">
      <w:pPr>
        <w:pStyle w:val="Nivel3"/>
        <w:spacing w:line="240" w:lineRule="auto"/>
        <w:rPr>
          <w:sz w:val="24"/>
          <w:szCs w:val="24"/>
        </w:rPr>
      </w:pPr>
      <w:r w:rsidRPr="00626872">
        <w:rPr>
          <w:sz w:val="24"/>
          <w:szCs w:val="24"/>
        </w:rPr>
        <w:lastRenderedPageBreak/>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0" w:name="_Hlk117016948"/>
    </w:p>
    <w:bookmarkEnd w:id="30"/>
    <w:p w:rsidR="001C0926" w:rsidRPr="00626872" w:rsidRDefault="001C0926" w:rsidP="001C0926">
      <w:pPr>
        <w:pStyle w:val="Nivel3"/>
        <w:spacing w:line="240" w:lineRule="auto"/>
        <w:rPr>
          <w:iCs/>
          <w:sz w:val="24"/>
          <w:szCs w:val="24"/>
        </w:rPr>
      </w:pPr>
      <w:r w:rsidRPr="00626872">
        <w:rPr>
          <w:sz w:val="24"/>
          <w:szCs w:val="24"/>
        </w:rPr>
        <w:t>É facultado ao pregoeiro prorrogar o prazo estabelecido, a partir de solicitação fundamentada feita no chat pelo licitante, antes de findo o prazo.</w:t>
      </w:r>
    </w:p>
    <w:p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2"/>
    </w:p>
    <w:p w:rsidR="001C0926" w:rsidRPr="00626872" w:rsidRDefault="001C0926" w:rsidP="00421410">
      <w:pPr>
        <w:pStyle w:val="Nivel01"/>
        <w:numPr>
          <w:ilvl w:val="0"/>
          <w:numId w:val="2"/>
        </w:numPr>
      </w:pPr>
      <w:bookmarkStart w:id="31" w:name="_Toc163554876"/>
      <w:r w:rsidRPr="00626872">
        <w:t>DA FASE DE JULGAMENTO</w:t>
      </w:r>
      <w:bookmarkEnd w:id="31"/>
    </w:p>
    <w:p w:rsidR="001C0926" w:rsidRPr="00626872" w:rsidRDefault="001C0926" w:rsidP="001C0926">
      <w:pPr>
        <w:pStyle w:val="Nivel2"/>
        <w:spacing w:line="240" w:lineRule="auto"/>
        <w:rPr>
          <w:b/>
          <w:bCs/>
          <w:sz w:val="24"/>
          <w:szCs w:val="24"/>
          <w:lang w:eastAsia="ar-SA"/>
        </w:rPr>
      </w:pPr>
      <w:bookmarkStart w:id="32"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w:t>
      </w:r>
      <w:r w:rsidRPr="00C1483D">
        <w:rPr>
          <w:sz w:val="24"/>
          <w:szCs w:val="24"/>
        </w:rPr>
        <w:t xml:space="preserve">correlata e no item </w:t>
      </w:r>
      <w:r w:rsidR="006E616B" w:rsidRPr="00C1483D">
        <w:rPr>
          <w:color w:val="auto"/>
          <w:sz w:val="24"/>
          <w:szCs w:val="24"/>
        </w:rPr>
        <w:t>2.</w:t>
      </w:r>
      <w:r w:rsidR="00C1483D" w:rsidRPr="00C1483D">
        <w:rPr>
          <w:color w:val="auto"/>
          <w:sz w:val="24"/>
          <w:szCs w:val="24"/>
        </w:rPr>
        <w:t>6</w:t>
      </w:r>
      <w:r w:rsidR="006E616B" w:rsidRPr="00C1483D">
        <w:rPr>
          <w:color w:val="FF0000"/>
          <w:sz w:val="24"/>
          <w:szCs w:val="24"/>
        </w:rPr>
        <w:t>.</w:t>
      </w:r>
      <w:r w:rsidR="00E53286" w:rsidRPr="00C1483D">
        <w:rPr>
          <w:color w:val="FF0000"/>
          <w:sz w:val="24"/>
          <w:szCs w:val="24"/>
        </w:rPr>
        <w:t xml:space="preserve"> </w:t>
      </w:r>
      <w:proofErr w:type="gramStart"/>
      <w:r w:rsidRPr="00C1483D">
        <w:rPr>
          <w:sz w:val="24"/>
          <w:szCs w:val="24"/>
        </w:rPr>
        <w:t>do</w:t>
      </w:r>
      <w:proofErr w:type="gramEnd"/>
      <w:r w:rsidRPr="00C1483D">
        <w:rPr>
          <w:sz w:val="24"/>
          <w:szCs w:val="24"/>
        </w:rPr>
        <w:t xml:space="preserve"> edital, </w:t>
      </w:r>
      <w:bookmarkEnd w:id="32"/>
      <w:r w:rsidRPr="00C1483D">
        <w:rPr>
          <w:color w:val="auto"/>
          <w:sz w:val="24"/>
          <w:szCs w:val="24"/>
          <w:lang w:eastAsia="ar-SA"/>
        </w:rPr>
        <w:t>especialmente quanto à existência de sanção que</w:t>
      </w:r>
      <w:r w:rsidRPr="00626872">
        <w:rPr>
          <w:color w:val="auto"/>
          <w:sz w:val="24"/>
          <w:szCs w:val="24"/>
          <w:lang w:eastAsia="ar-SA"/>
        </w:rPr>
        <w:t xml:space="preserve"> impeça a participação no certame ou a futura contratação,</w:t>
      </w:r>
      <w:r w:rsidRPr="00626872">
        <w:rPr>
          <w:sz w:val="24"/>
          <w:szCs w:val="24"/>
          <w:lang w:eastAsia="ar-SA"/>
        </w:rPr>
        <w:t xml:space="preserve"> mediante a consulta aos seguintes cadastros:</w:t>
      </w:r>
    </w:p>
    <w:p w:rsidR="001C0926" w:rsidRPr="00471080" w:rsidRDefault="001C0926" w:rsidP="001C0926">
      <w:pPr>
        <w:pStyle w:val="Nivel3"/>
        <w:spacing w:line="240" w:lineRule="auto"/>
        <w:rPr>
          <w:sz w:val="24"/>
          <w:szCs w:val="24"/>
          <w:lang w:eastAsia="ar-SA"/>
        </w:rPr>
      </w:pPr>
      <w:r w:rsidRPr="00471080">
        <w:rPr>
          <w:sz w:val="24"/>
          <w:szCs w:val="24"/>
          <w:lang w:eastAsia="ar-SA"/>
        </w:rPr>
        <w:t xml:space="preserve">SICAF/Cadastro de Fornecedores do Município de Bueno Brandão;  </w:t>
      </w:r>
    </w:p>
    <w:p w:rsidR="001C0926" w:rsidRPr="00075488" w:rsidRDefault="001C0926" w:rsidP="001C0926">
      <w:pPr>
        <w:pStyle w:val="Nivel3"/>
        <w:spacing w:line="240" w:lineRule="auto"/>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1C0926" w:rsidRPr="00075488" w:rsidRDefault="001C0926" w:rsidP="001C0926">
      <w:pPr>
        <w:pStyle w:val="Nivel3"/>
        <w:spacing w:line="240" w:lineRule="auto"/>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1C0926" w:rsidRPr="00626872" w:rsidRDefault="001C0926" w:rsidP="001C0926">
      <w:pPr>
        <w:pStyle w:val="Nivel3"/>
        <w:spacing w:line="240" w:lineRule="auto"/>
        <w:rPr>
          <w:sz w:val="24"/>
          <w:szCs w:val="24"/>
        </w:rPr>
      </w:pPr>
      <w:r w:rsidRPr="00626872">
        <w:rPr>
          <w:sz w:val="24"/>
          <w:szCs w:val="24"/>
        </w:rPr>
        <w:t xml:space="preserve">A tentativa de burla será verificada por meio dos vínculos societários, linhas de fornecimento similares, dentre outros. </w:t>
      </w:r>
    </w:p>
    <w:p w:rsidR="001C0926" w:rsidRPr="00626872" w:rsidRDefault="001C0926" w:rsidP="001C0926">
      <w:pPr>
        <w:pStyle w:val="Nivel3"/>
        <w:spacing w:line="240" w:lineRule="auto"/>
        <w:rPr>
          <w:sz w:val="24"/>
          <w:szCs w:val="24"/>
        </w:rPr>
      </w:pPr>
      <w:r w:rsidRPr="00626872">
        <w:rPr>
          <w:sz w:val="24"/>
          <w:szCs w:val="24"/>
        </w:rPr>
        <w:t xml:space="preserve">O licitante será convocado para manifestação previamente a uma eventual desclassificação. </w:t>
      </w:r>
    </w:p>
    <w:p w:rsidR="001C0926" w:rsidRPr="00626872" w:rsidRDefault="001C0926" w:rsidP="001C0926">
      <w:pPr>
        <w:pStyle w:val="Nivel3"/>
        <w:spacing w:line="240" w:lineRule="auto"/>
        <w:rPr>
          <w:sz w:val="24"/>
          <w:szCs w:val="24"/>
        </w:rPr>
      </w:pPr>
      <w:r w:rsidRPr="00626872">
        <w:rPr>
          <w:sz w:val="24"/>
          <w:szCs w:val="24"/>
        </w:rPr>
        <w:t>Constatada a existência de sanção, o licitante será reputado inabilitado, por falta de condição de participação.</w:t>
      </w:r>
    </w:p>
    <w:p w:rsidR="001C0926" w:rsidRPr="00C1483D" w:rsidRDefault="001C0926" w:rsidP="001C0926">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C1483D">
        <w:rPr>
          <w:color w:val="auto"/>
          <w:sz w:val="24"/>
          <w:szCs w:val="24"/>
        </w:rPr>
        <w:t xml:space="preserve">jus ao benefício, em conformidade com os </w:t>
      </w:r>
      <w:proofErr w:type="gramStart"/>
      <w:r w:rsidRPr="00C1483D">
        <w:rPr>
          <w:color w:val="auto"/>
          <w:sz w:val="24"/>
          <w:szCs w:val="24"/>
        </w:rPr>
        <w:t xml:space="preserve">itens </w:t>
      </w:r>
      <w:r w:rsidR="00533CE8" w:rsidRPr="00C1483D">
        <w:rPr>
          <w:color w:val="auto"/>
          <w:sz w:val="24"/>
          <w:szCs w:val="24"/>
        </w:rPr>
        <w:t xml:space="preserve"> 2.</w:t>
      </w:r>
      <w:r w:rsidR="00E53286" w:rsidRPr="00C1483D">
        <w:rPr>
          <w:color w:val="auto"/>
          <w:sz w:val="24"/>
          <w:szCs w:val="24"/>
        </w:rPr>
        <w:t>5</w:t>
      </w:r>
      <w:proofErr w:type="gramEnd"/>
      <w:r w:rsidR="00E53286" w:rsidRPr="00C1483D">
        <w:rPr>
          <w:color w:val="auto"/>
          <w:sz w:val="24"/>
          <w:szCs w:val="24"/>
        </w:rPr>
        <w:t xml:space="preserve"> </w:t>
      </w:r>
      <w:r w:rsidRPr="00C1483D">
        <w:rPr>
          <w:color w:val="auto"/>
          <w:sz w:val="24"/>
          <w:szCs w:val="24"/>
        </w:rPr>
        <w:t xml:space="preserve">e </w:t>
      </w:r>
      <w:r w:rsidR="008F26C9" w:rsidRPr="00C1483D">
        <w:rPr>
          <w:color w:val="auto"/>
          <w:sz w:val="24"/>
          <w:szCs w:val="24"/>
        </w:rPr>
        <w:t>3.6</w:t>
      </w:r>
      <w:r w:rsidRPr="00C1483D">
        <w:rPr>
          <w:color w:val="auto"/>
          <w:sz w:val="24"/>
          <w:szCs w:val="24"/>
        </w:rPr>
        <w:t xml:space="preserve"> deste edital.</w:t>
      </w:r>
    </w:p>
    <w:p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1C0926" w:rsidRPr="00626872" w:rsidRDefault="001C0926" w:rsidP="001C0926">
      <w:pPr>
        <w:pStyle w:val="Nivel2"/>
        <w:spacing w:line="240" w:lineRule="auto"/>
        <w:rPr>
          <w:b/>
          <w:sz w:val="24"/>
          <w:szCs w:val="24"/>
        </w:rPr>
      </w:pPr>
      <w:r w:rsidRPr="00626872">
        <w:rPr>
          <w:sz w:val="24"/>
          <w:szCs w:val="24"/>
        </w:rPr>
        <w:lastRenderedPageBreak/>
        <w:t xml:space="preserve">Será desclassificada a proposta vencedora que: </w:t>
      </w:r>
    </w:p>
    <w:p w:rsidR="001C0926" w:rsidRPr="00626872" w:rsidRDefault="001C0926" w:rsidP="001C0926">
      <w:pPr>
        <w:pStyle w:val="Nivel3"/>
        <w:spacing w:line="240" w:lineRule="auto"/>
        <w:rPr>
          <w:sz w:val="24"/>
          <w:szCs w:val="24"/>
        </w:rPr>
      </w:pPr>
      <w:proofErr w:type="gramStart"/>
      <w:r w:rsidRPr="00626872">
        <w:rPr>
          <w:sz w:val="24"/>
          <w:szCs w:val="24"/>
        </w:rPr>
        <w:t>contiver</w:t>
      </w:r>
      <w:proofErr w:type="gramEnd"/>
      <w:r w:rsidRPr="00626872">
        <w:rPr>
          <w:sz w:val="24"/>
          <w:szCs w:val="24"/>
        </w:rPr>
        <w:t xml:space="preserve"> vícios insanáveis;</w:t>
      </w:r>
    </w:p>
    <w:p w:rsidR="001C0926" w:rsidRPr="00626872" w:rsidRDefault="001C0926" w:rsidP="001C0926">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1C0926" w:rsidRPr="00626872" w:rsidRDefault="001C0926" w:rsidP="001C0926">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1C0926" w:rsidRPr="00626872" w:rsidRDefault="001C0926" w:rsidP="001C0926">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1C0926" w:rsidRPr="00626872" w:rsidRDefault="001C0926" w:rsidP="001C0926">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1C0926" w:rsidRPr="00DB53B1" w:rsidRDefault="001C0926" w:rsidP="001C0926">
      <w:pPr>
        <w:pStyle w:val="Nivel2"/>
        <w:spacing w:line="240" w:lineRule="auto"/>
        <w:rPr>
          <w:sz w:val="24"/>
          <w:szCs w:val="24"/>
        </w:rPr>
      </w:pPr>
      <w:r w:rsidRPr="00DB53B1">
        <w:rPr>
          <w:sz w:val="24"/>
          <w:szCs w:val="24"/>
        </w:rPr>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C0926" w:rsidRPr="00626872" w:rsidRDefault="001C0926" w:rsidP="001C0926">
      <w:pPr>
        <w:pStyle w:val="Nivel3"/>
        <w:spacing w:line="240" w:lineRule="auto"/>
        <w:rPr>
          <w:sz w:val="24"/>
          <w:szCs w:val="24"/>
        </w:rPr>
      </w:pPr>
      <w:r w:rsidRPr="00626872">
        <w:rPr>
          <w:sz w:val="24"/>
          <w:szCs w:val="24"/>
        </w:rPr>
        <w:t>O ajuste de que trata este dispositivo se limita a sanar erros ou falhas que não alterem a substância das propostas;</w:t>
      </w:r>
    </w:p>
    <w:p w:rsidR="001C0926" w:rsidRPr="00626872" w:rsidRDefault="001C0926" w:rsidP="001C0926">
      <w:pPr>
        <w:pStyle w:val="Nivel3"/>
        <w:spacing w:line="240" w:lineRule="auto"/>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1C0926" w:rsidRPr="002D2E53" w:rsidRDefault="001C0926" w:rsidP="001C0926">
      <w:pPr>
        <w:pStyle w:val="Nivel2"/>
        <w:spacing w:line="240" w:lineRule="auto"/>
        <w:rPr>
          <w:b/>
          <w:color w:val="auto"/>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w:t>
      </w:r>
      <w:r w:rsidRPr="002D2E53">
        <w:rPr>
          <w:color w:val="auto"/>
          <w:sz w:val="24"/>
          <w:szCs w:val="24"/>
          <w:lang w:eastAsia="en-US"/>
        </w:rPr>
        <w:t>área especializada no objeto.</w:t>
      </w:r>
    </w:p>
    <w:p w:rsidR="00E6778E" w:rsidRPr="002D2E53" w:rsidRDefault="00E6778E" w:rsidP="00E6778E">
      <w:pPr>
        <w:pStyle w:val="Nivel2"/>
        <w:spacing w:line="240" w:lineRule="auto"/>
        <w:rPr>
          <w:color w:val="auto"/>
          <w:sz w:val="24"/>
          <w:szCs w:val="24"/>
        </w:rPr>
      </w:pPr>
      <w:r w:rsidRPr="002D2E53">
        <w:rPr>
          <w:color w:val="auto"/>
          <w:sz w:val="24"/>
          <w:szCs w:val="24"/>
        </w:rPr>
        <w:t>Caso o Termo de Referência</w:t>
      </w:r>
      <w:r w:rsidR="000F62CD" w:rsidRPr="002D2E53">
        <w:rPr>
          <w:color w:val="auto"/>
          <w:sz w:val="24"/>
          <w:szCs w:val="24"/>
        </w:rPr>
        <w:t xml:space="preserve"> exija a apresentação de amostra ou prova de conceito</w:t>
      </w:r>
      <w:r w:rsidRPr="002D2E53">
        <w:rPr>
          <w:color w:val="auto"/>
          <w:sz w:val="24"/>
          <w:szCs w:val="24"/>
        </w:rPr>
        <w:t>, o licitante classificado em primeiro lugar deverá apresentá-la, conforme disciplinado no Termo de Referência, sob pena de não aceitação da proposta.</w:t>
      </w:r>
    </w:p>
    <w:p w:rsidR="00E6778E" w:rsidRPr="002D2E53" w:rsidRDefault="00E6778E" w:rsidP="00E6778E">
      <w:pPr>
        <w:pStyle w:val="Nivel2"/>
        <w:spacing w:line="240" w:lineRule="auto"/>
        <w:rPr>
          <w:color w:val="auto"/>
          <w:sz w:val="24"/>
          <w:szCs w:val="24"/>
        </w:rPr>
      </w:pPr>
      <w:r w:rsidRPr="002D2E53">
        <w:rPr>
          <w:color w:val="auto"/>
          <w:sz w:val="24"/>
          <w:szCs w:val="24"/>
        </w:rPr>
        <w:t>Por meio de mensagem no sistema, será divulgado o local e horário de realização do procedimento para a avaliação das amostras</w:t>
      </w:r>
      <w:r w:rsidR="000F62CD" w:rsidRPr="002D2E53">
        <w:rPr>
          <w:color w:val="auto"/>
          <w:sz w:val="24"/>
          <w:szCs w:val="24"/>
        </w:rPr>
        <w:t xml:space="preserve"> ou da prova de conceito</w:t>
      </w:r>
      <w:r w:rsidRPr="002D2E53">
        <w:rPr>
          <w:color w:val="auto"/>
          <w:sz w:val="24"/>
          <w:szCs w:val="24"/>
        </w:rPr>
        <w:t>, cuja presença será facultada a todos os interessados, incluindo os demais licitantes.</w:t>
      </w:r>
    </w:p>
    <w:p w:rsidR="00E6778E" w:rsidRPr="002D2E53" w:rsidRDefault="00E6778E" w:rsidP="00E6778E">
      <w:pPr>
        <w:pStyle w:val="Nivel2"/>
        <w:spacing w:line="240" w:lineRule="auto"/>
        <w:rPr>
          <w:color w:val="auto"/>
          <w:sz w:val="24"/>
          <w:szCs w:val="24"/>
        </w:rPr>
      </w:pPr>
      <w:r w:rsidRPr="002D2E53">
        <w:rPr>
          <w:color w:val="auto"/>
          <w:sz w:val="24"/>
          <w:szCs w:val="24"/>
        </w:rPr>
        <w:t>Os resultados das avaliações serão divulgados por meio de mensagem no sistema.</w:t>
      </w:r>
    </w:p>
    <w:p w:rsidR="00E6778E" w:rsidRPr="002D2E53" w:rsidRDefault="00E6778E" w:rsidP="00E6778E">
      <w:pPr>
        <w:pStyle w:val="Nivel2"/>
        <w:spacing w:line="240" w:lineRule="auto"/>
        <w:rPr>
          <w:color w:val="auto"/>
          <w:sz w:val="24"/>
          <w:szCs w:val="24"/>
        </w:rPr>
      </w:pPr>
      <w:r w:rsidRPr="002D2E53">
        <w:rPr>
          <w:color w:val="auto"/>
          <w:sz w:val="24"/>
          <w:szCs w:val="24"/>
        </w:rPr>
        <w:t>No caso de não haver entrega da amostra</w:t>
      </w:r>
      <w:r w:rsidR="000F62CD" w:rsidRPr="002D2E53">
        <w:rPr>
          <w:color w:val="auto"/>
          <w:sz w:val="24"/>
          <w:szCs w:val="24"/>
        </w:rPr>
        <w:t xml:space="preserve"> ou realização da prova de conceito</w:t>
      </w:r>
      <w:r w:rsidRPr="002D2E53">
        <w:rPr>
          <w:color w:val="auto"/>
          <w:sz w:val="24"/>
          <w:szCs w:val="24"/>
        </w:rPr>
        <w:t xml:space="preserve"> ou ocorrer atraso na entrega, sem justificativa aceita pelo Pregoeiro, ou havendo entrega de amostra</w:t>
      </w:r>
      <w:r w:rsidR="000F62CD" w:rsidRPr="002D2E53">
        <w:rPr>
          <w:color w:val="auto"/>
          <w:sz w:val="24"/>
          <w:szCs w:val="24"/>
        </w:rPr>
        <w:t xml:space="preserve"> ou prova de conceito</w:t>
      </w:r>
      <w:r w:rsidRPr="002D2E53">
        <w:rPr>
          <w:color w:val="auto"/>
          <w:sz w:val="24"/>
          <w:szCs w:val="24"/>
        </w:rPr>
        <w:t xml:space="preserve"> fora das especificações previstas neste Edital, a proposta do licitante será recusada.</w:t>
      </w:r>
    </w:p>
    <w:p w:rsidR="00E75C30" w:rsidRPr="002D2E53" w:rsidRDefault="00E6778E" w:rsidP="00E6778E">
      <w:pPr>
        <w:pStyle w:val="Nivel2"/>
        <w:spacing w:line="240" w:lineRule="auto"/>
        <w:rPr>
          <w:color w:val="auto"/>
          <w:sz w:val="24"/>
          <w:szCs w:val="24"/>
        </w:rPr>
      </w:pPr>
      <w:r w:rsidRPr="002D2E53">
        <w:rPr>
          <w:color w:val="auto"/>
          <w:sz w:val="24"/>
          <w:szCs w:val="24"/>
        </w:rPr>
        <w:lastRenderedPageBreak/>
        <w:t xml:space="preserve">Se </w:t>
      </w:r>
      <w:proofErr w:type="gramStart"/>
      <w:r w:rsidRPr="002D2E53">
        <w:rPr>
          <w:color w:val="auto"/>
          <w:sz w:val="24"/>
          <w:szCs w:val="24"/>
        </w:rPr>
        <w:t>a(</w:t>
      </w:r>
      <w:proofErr w:type="gramEnd"/>
      <w:r w:rsidRPr="002D2E53">
        <w:rPr>
          <w:color w:val="auto"/>
          <w:sz w:val="24"/>
          <w:szCs w:val="24"/>
        </w:rPr>
        <w:t>s) amostra(s)</w:t>
      </w:r>
      <w:r w:rsidR="000F62CD" w:rsidRPr="002D2E53">
        <w:rPr>
          <w:color w:val="auto"/>
          <w:sz w:val="24"/>
          <w:szCs w:val="24"/>
        </w:rPr>
        <w:t xml:space="preserve"> ou prova de conceito</w:t>
      </w:r>
      <w:r w:rsidRPr="002D2E53">
        <w:rPr>
          <w:color w:val="auto"/>
          <w:sz w:val="24"/>
          <w:szCs w:val="24"/>
        </w:rPr>
        <w:t xml:space="preserve"> apresentada(s) pelo primeiro classificado não for(em) aceita(s), o Pregoeiro analisará a aceitabilidade da proposta ou lance ofertado pelo segundo classificado. Seguir-se-á com a verificação da(s) amostra(s)</w:t>
      </w:r>
      <w:r w:rsidR="000F62CD" w:rsidRPr="002D2E53">
        <w:rPr>
          <w:color w:val="auto"/>
          <w:sz w:val="24"/>
          <w:szCs w:val="24"/>
        </w:rPr>
        <w:t xml:space="preserve"> ou prova de conceito</w:t>
      </w:r>
      <w:r w:rsidRPr="002D2E53">
        <w:rPr>
          <w:color w:val="auto"/>
          <w:sz w:val="24"/>
          <w:szCs w:val="24"/>
        </w:rPr>
        <w:t xml:space="preserve"> e, assim, sucessivamente, até a verificação de uma que atenda às especificações constantes no Termo de Referência. </w:t>
      </w:r>
    </w:p>
    <w:p w:rsidR="001C0926" w:rsidRPr="00626872" w:rsidRDefault="001C0926" w:rsidP="00421410">
      <w:pPr>
        <w:pStyle w:val="Nivel01"/>
        <w:numPr>
          <w:ilvl w:val="0"/>
          <w:numId w:val="2"/>
        </w:numPr>
      </w:pPr>
      <w:bookmarkStart w:id="33" w:name="_Toc163554877"/>
      <w:r w:rsidRPr="00626872">
        <w:t>DA FASE DE HABILITAÇÃO</w:t>
      </w:r>
      <w:bookmarkEnd w:id="33"/>
    </w:p>
    <w:p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rsidR="001C0926" w:rsidRPr="00DB6C54" w:rsidRDefault="001C0926" w:rsidP="001C0926">
      <w:pPr>
        <w:pStyle w:val="Nivel3"/>
        <w:spacing w:line="240" w:lineRule="auto"/>
        <w:rPr>
          <w:i/>
          <w:iCs/>
          <w:sz w:val="24"/>
          <w:szCs w:val="24"/>
        </w:rPr>
      </w:pPr>
      <w:bookmarkStart w:id="34"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4"/>
      <w:proofErr w:type="spellEnd"/>
      <w:r>
        <w:rPr>
          <w:sz w:val="24"/>
          <w:szCs w:val="24"/>
        </w:rPr>
        <w:t xml:space="preserve"> é a seguinte:</w:t>
      </w:r>
    </w:p>
    <w:p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5" w:name="_Toc163554878"/>
      <w:r w:rsidRPr="00A65719">
        <w:rPr>
          <w:rFonts w:ascii="Arial" w:hAnsi="Arial" w:cs="Arial"/>
          <w:color w:val="000000" w:themeColor="text1"/>
        </w:rPr>
        <w:t>I. Na hipótese de pessoa jurídica:</w:t>
      </w:r>
      <w:bookmarkEnd w:id="35"/>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6" w:name="_Toc163554879"/>
      <w:r w:rsidRPr="00784D75">
        <w:rPr>
          <w:rFonts w:ascii="Arial" w:hAnsi="Arial" w:cs="Arial"/>
          <w:color w:val="000000" w:themeColor="text1"/>
        </w:rPr>
        <w:t>II. Na hipótese de pessoa física:</w:t>
      </w:r>
      <w:bookmarkEnd w:id="36"/>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lastRenderedPageBreak/>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BD1AAF" w:rsidRPr="00BD1AAF" w:rsidRDefault="00BD1AAF" w:rsidP="00BD1AAF">
      <w:pPr>
        <w:pStyle w:val="Nivel3"/>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rsidR="00BD1AAF" w:rsidRPr="00E53286" w:rsidRDefault="00BD1AAF" w:rsidP="00BD1AAF">
      <w:pPr>
        <w:pStyle w:val="Nivel3"/>
        <w:numPr>
          <w:ilvl w:val="0"/>
          <w:numId w:val="14"/>
        </w:numPr>
        <w:rPr>
          <w:sz w:val="24"/>
          <w:szCs w:val="24"/>
        </w:rPr>
      </w:pPr>
      <w:r w:rsidRPr="00BD1AAF">
        <w:rPr>
          <w:sz w:val="24"/>
          <w:szCs w:val="24"/>
        </w:rPr>
        <w:t xml:space="preserve"> </w:t>
      </w:r>
      <w:proofErr w:type="gramStart"/>
      <w:r w:rsidRPr="00BD1AAF">
        <w:rPr>
          <w:sz w:val="24"/>
          <w:szCs w:val="24"/>
        </w:rPr>
        <w:t>certidão</w:t>
      </w:r>
      <w:proofErr w:type="gramEnd"/>
      <w:r w:rsidRPr="00BD1AAF">
        <w:rPr>
          <w:sz w:val="24"/>
          <w:szCs w:val="24"/>
        </w:rPr>
        <w:t xml:space="preserve"> negativa de falência expedida pelo distribuidor da sede do fornecedor</w:t>
      </w:r>
    </w:p>
    <w:p w:rsidR="00A33965" w:rsidRPr="00C1483D" w:rsidRDefault="00E53286" w:rsidP="00E53286">
      <w:pPr>
        <w:pStyle w:val="Nivel3"/>
        <w:rPr>
          <w:color w:val="auto"/>
          <w:sz w:val="24"/>
          <w:szCs w:val="24"/>
        </w:rPr>
      </w:pPr>
      <w:r w:rsidRPr="00C1483D">
        <w:rPr>
          <w:color w:val="auto"/>
          <w:sz w:val="24"/>
          <w:szCs w:val="24"/>
        </w:rPr>
        <w:t>A documentação exigida para fins de qualificação técnica é a seguinte:</w:t>
      </w:r>
      <w:r w:rsidR="00C1483D" w:rsidRPr="00C1483D">
        <w:rPr>
          <w:color w:val="auto"/>
          <w:sz w:val="24"/>
          <w:szCs w:val="24"/>
        </w:rPr>
        <w:t xml:space="preserve"> </w:t>
      </w:r>
    </w:p>
    <w:p w:rsidR="00A33965" w:rsidRDefault="00E53286" w:rsidP="00A33965">
      <w:pPr>
        <w:jc w:val="both"/>
        <w:rPr>
          <w:rFonts w:ascii="Arial" w:hAnsi="Arial" w:cs="Arial"/>
          <w:color w:val="FF0000"/>
        </w:rPr>
      </w:pPr>
      <w:r>
        <w:rPr>
          <w:rFonts w:ascii="Arial" w:hAnsi="Arial" w:cs="Arial"/>
        </w:rPr>
        <w:t>a</w:t>
      </w:r>
      <w:r w:rsidR="00A33965">
        <w:rPr>
          <w:rFonts w:ascii="Arial" w:hAnsi="Arial" w:cs="Arial"/>
        </w:rPr>
        <w:t>)</w:t>
      </w:r>
      <w:r w:rsidR="00A33965" w:rsidRPr="00836F00">
        <w:rPr>
          <w:rFonts w:ascii="Arial" w:hAnsi="Arial" w:cs="Arial"/>
        </w:rPr>
        <w:t xml:space="preserve"> </w:t>
      </w:r>
      <w:proofErr w:type="gramStart"/>
      <w:r w:rsidR="00A33965" w:rsidRPr="00836F00">
        <w:rPr>
          <w:rFonts w:ascii="Arial" w:hAnsi="Arial" w:cs="Arial"/>
        </w:rPr>
        <w:t>Atestado(</w:t>
      </w:r>
      <w:proofErr w:type="gramEnd"/>
      <w:r w:rsidR="00A33965" w:rsidRPr="00836F00">
        <w:rPr>
          <w:rFonts w:ascii="Arial" w:hAnsi="Arial" w:cs="Arial"/>
        </w:rPr>
        <w:t>s) de capacidade técnica da empresa fornecido(s) por pessoa jurídica de direito público ou privado, em papel timbrado, comprovando a execução satisfatória de atividades pertinentes e compatíveis em características, quantidades e prazos com o objeto licitado, indicando o endereço do contratado, de forma a permitir possível diligência para esclarecimentos;</w:t>
      </w:r>
      <w:r w:rsidR="00FA4B49">
        <w:rPr>
          <w:rFonts w:ascii="Arial" w:hAnsi="Arial" w:cs="Arial"/>
          <w:color w:val="FF0000"/>
        </w:rPr>
        <w:t xml:space="preserve"> </w:t>
      </w:r>
    </w:p>
    <w:p w:rsidR="00E06797" w:rsidRDefault="00E06797" w:rsidP="00A33965">
      <w:pPr>
        <w:jc w:val="both"/>
        <w:rPr>
          <w:rFonts w:ascii="Arial" w:hAnsi="Arial" w:cs="Arial"/>
          <w:color w:val="FF0000"/>
        </w:rPr>
      </w:pPr>
    </w:p>
    <w:p w:rsidR="00E06797" w:rsidRPr="00E06797" w:rsidRDefault="00E06797" w:rsidP="00E06797">
      <w:pPr>
        <w:shd w:val="clear" w:color="auto" w:fill="FFFFFF"/>
        <w:ind w:left="164"/>
        <w:jc w:val="both"/>
        <w:textAlignment w:val="baseline"/>
        <w:rPr>
          <w:rFonts w:ascii="Arial" w:eastAsia="WenQuanYi Micro Hei" w:hAnsi="Arial" w:cs="Arial"/>
          <w:color w:val="000000"/>
          <w:sz w:val="22"/>
          <w:szCs w:val="22"/>
          <w:lang w:eastAsia="zh-CN" w:bidi="hi-IN"/>
        </w:rPr>
      </w:pPr>
      <w:proofErr w:type="gramStart"/>
      <w:r>
        <w:rPr>
          <w:rFonts w:ascii="Arial" w:eastAsia="WenQuanYi Micro Hei" w:hAnsi="Arial" w:cs="Arial"/>
          <w:color w:val="000000"/>
          <w:sz w:val="22"/>
          <w:szCs w:val="22"/>
          <w:lang w:eastAsia="zh-CN" w:bidi="hi-IN"/>
        </w:rPr>
        <w:t>a</w:t>
      </w:r>
      <w:proofErr w:type="gramEnd"/>
      <w:r>
        <w:rPr>
          <w:rFonts w:ascii="Arial" w:eastAsia="WenQuanYi Micro Hei" w:hAnsi="Arial" w:cs="Arial"/>
          <w:color w:val="000000"/>
          <w:sz w:val="22"/>
          <w:szCs w:val="22"/>
          <w:lang w:eastAsia="zh-CN" w:bidi="hi-IN"/>
        </w:rPr>
        <w:t>)1)</w:t>
      </w:r>
      <w:r w:rsidRPr="00E06797">
        <w:rPr>
          <w:rFonts w:ascii="Arial" w:eastAsia="WenQuanYi Micro Hei" w:hAnsi="Arial" w:cs="Arial"/>
          <w:color w:val="000000"/>
          <w:sz w:val="22"/>
          <w:szCs w:val="22"/>
          <w:lang w:eastAsia="zh-CN" w:bidi="hi-IN"/>
        </w:rPr>
        <w:t xml:space="preserve"> Para fins da comprovação de que trata este subitem, os atestados deverão dizer respeito a contratos executados com as seguintes características mínimas:</w:t>
      </w:r>
    </w:p>
    <w:p w:rsidR="00211A00" w:rsidRPr="003D0565" w:rsidRDefault="00211A00" w:rsidP="00A33965">
      <w:pPr>
        <w:jc w:val="both"/>
        <w:rPr>
          <w:rFonts w:ascii="Arial" w:hAnsi="Arial" w:cs="Arial"/>
          <w:color w:val="FF0000"/>
        </w:rPr>
      </w:pPr>
    </w:p>
    <w:tbl>
      <w:tblPr>
        <w:tblpPr w:leftFromText="141" w:rightFromText="141" w:vertAnchor="text" w:horzAnchor="margin" w:tblpX="255"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tblGrid>
      <w:tr w:rsidR="00E06797" w:rsidRPr="00E06797" w:rsidTr="00EF7F62">
        <w:trPr>
          <w:trHeight w:val="764"/>
        </w:trPr>
        <w:tc>
          <w:tcPr>
            <w:tcW w:w="9069" w:type="dxa"/>
            <w:tcBorders>
              <w:top w:val="single" w:sz="4" w:space="0" w:color="auto"/>
              <w:left w:val="single" w:sz="4" w:space="0" w:color="auto"/>
              <w:bottom w:val="single" w:sz="4" w:space="0" w:color="auto"/>
              <w:right w:val="single" w:sz="4" w:space="0" w:color="auto"/>
            </w:tcBorders>
          </w:tcPr>
          <w:p w:rsidR="006A6857" w:rsidRPr="006A6857" w:rsidRDefault="006A6857" w:rsidP="006A6857">
            <w:pPr>
              <w:ind w:left="29" w:right="228"/>
              <w:jc w:val="both"/>
              <w:rPr>
                <w:rFonts w:ascii="Arial" w:hAnsi="Arial" w:cs="Arial"/>
                <w:bCs/>
                <w:sz w:val="22"/>
                <w:szCs w:val="22"/>
              </w:rPr>
            </w:pPr>
            <w:proofErr w:type="gramStart"/>
            <w:r w:rsidRPr="006A6857">
              <w:rPr>
                <w:rFonts w:ascii="Arial" w:hAnsi="Arial" w:cs="Arial"/>
                <w:bCs/>
                <w:sz w:val="22"/>
                <w:szCs w:val="22"/>
              </w:rPr>
              <w:t>1.</w:t>
            </w:r>
            <w:r w:rsidRPr="006A6857">
              <w:rPr>
                <w:rFonts w:ascii="Arial" w:hAnsi="Arial" w:cs="Arial"/>
                <w:bCs/>
                <w:sz w:val="22"/>
                <w:szCs w:val="22"/>
              </w:rPr>
              <w:tab/>
              <w:t>Fornecer</w:t>
            </w:r>
            <w:proofErr w:type="gramEnd"/>
            <w:r w:rsidRPr="006A6857">
              <w:rPr>
                <w:rFonts w:ascii="Arial" w:hAnsi="Arial" w:cs="Arial"/>
                <w:bCs/>
                <w:sz w:val="22"/>
                <w:szCs w:val="22"/>
              </w:rPr>
              <w:t xml:space="preserve"> a comprovação de que presta os serviços solicitados, na forma exigida por este termo de referência ou de forma superior;</w:t>
            </w:r>
          </w:p>
          <w:p w:rsidR="006A6857" w:rsidRPr="006A6857" w:rsidRDefault="006A6857" w:rsidP="006A6857">
            <w:pPr>
              <w:ind w:left="29" w:right="228"/>
              <w:jc w:val="both"/>
              <w:rPr>
                <w:rFonts w:ascii="Arial" w:hAnsi="Arial" w:cs="Arial"/>
                <w:bCs/>
                <w:sz w:val="22"/>
                <w:szCs w:val="22"/>
              </w:rPr>
            </w:pPr>
            <w:r w:rsidRPr="006A6857">
              <w:rPr>
                <w:rFonts w:ascii="Arial" w:hAnsi="Arial" w:cs="Arial"/>
                <w:bCs/>
                <w:sz w:val="22"/>
                <w:szCs w:val="22"/>
              </w:rPr>
              <w:t>2.</w:t>
            </w:r>
            <w:r w:rsidRPr="006A6857">
              <w:rPr>
                <w:rFonts w:ascii="Arial" w:hAnsi="Arial" w:cs="Arial"/>
                <w:bCs/>
                <w:sz w:val="22"/>
                <w:szCs w:val="22"/>
              </w:rPr>
              <w:tab/>
              <w:t>Conter o nome e CNPJ da empresa responsável pela prestação dos serviços (Contratada);</w:t>
            </w:r>
          </w:p>
          <w:p w:rsidR="006A6857" w:rsidRPr="006A6857" w:rsidRDefault="006A6857" w:rsidP="006A6857">
            <w:pPr>
              <w:ind w:left="29" w:right="228"/>
              <w:jc w:val="both"/>
              <w:rPr>
                <w:rFonts w:ascii="Arial" w:hAnsi="Arial" w:cs="Arial"/>
                <w:bCs/>
                <w:sz w:val="22"/>
                <w:szCs w:val="22"/>
              </w:rPr>
            </w:pPr>
            <w:r w:rsidRPr="006A6857">
              <w:rPr>
                <w:rFonts w:ascii="Arial" w:hAnsi="Arial" w:cs="Arial"/>
                <w:bCs/>
                <w:sz w:val="22"/>
                <w:szCs w:val="22"/>
              </w:rPr>
              <w:t>3.</w:t>
            </w:r>
            <w:r w:rsidRPr="006A6857">
              <w:rPr>
                <w:rFonts w:ascii="Arial" w:hAnsi="Arial" w:cs="Arial"/>
                <w:bCs/>
                <w:sz w:val="22"/>
                <w:szCs w:val="22"/>
              </w:rPr>
              <w:tab/>
              <w:t>Conter o nome e CNPJ do Órgão ou empresa tomadora (Contratante);</w:t>
            </w:r>
          </w:p>
          <w:p w:rsidR="006A6857" w:rsidRPr="006A6857" w:rsidRDefault="006A6857" w:rsidP="006A6857">
            <w:pPr>
              <w:ind w:left="29" w:right="228"/>
              <w:jc w:val="both"/>
              <w:rPr>
                <w:rFonts w:ascii="Arial" w:hAnsi="Arial" w:cs="Arial"/>
                <w:bCs/>
                <w:sz w:val="22"/>
                <w:szCs w:val="22"/>
              </w:rPr>
            </w:pPr>
            <w:r w:rsidRPr="006A6857">
              <w:rPr>
                <w:rFonts w:ascii="Arial" w:hAnsi="Arial" w:cs="Arial"/>
                <w:bCs/>
                <w:sz w:val="22"/>
                <w:szCs w:val="22"/>
              </w:rPr>
              <w:t>4.</w:t>
            </w:r>
            <w:r w:rsidRPr="006A6857">
              <w:rPr>
                <w:rFonts w:ascii="Arial" w:hAnsi="Arial" w:cs="Arial"/>
                <w:bCs/>
                <w:sz w:val="22"/>
                <w:szCs w:val="22"/>
              </w:rPr>
              <w:tab/>
              <w:t>Conter a data/período em que ocorreu a prestação dos serviços;</w:t>
            </w:r>
          </w:p>
          <w:p w:rsidR="00E06797" w:rsidRPr="00E06797" w:rsidRDefault="006A6857" w:rsidP="006A6857">
            <w:pPr>
              <w:ind w:left="29" w:right="228"/>
              <w:jc w:val="both"/>
              <w:rPr>
                <w:rFonts w:ascii="Arial" w:hAnsi="Arial" w:cs="Arial"/>
                <w:bCs/>
                <w:sz w:val="22"/>
                <w:szCs w:val="22"/>
              </w:rPr>
            </w:pPr>
            <w:r w:rsidRPr="006A6857">
              <w:rPr>
                <w:rFonts w:ascii="Arial" w:hAnsi="Arial" w:cs="Arial"/>
                <w:bCs/>
                <w:sz w:val="22"/>
                <w:szCs w:val="22"/>
              </w:rPr>
              <w:t>5.   Conter informação que a prestação dos serviços ocorreu de forma satisfatória.</w:t>
            </w:r>
          </w:p>
        </w:tc>
      </w:tr>
    </w:tbl>
    <w:p w:rsidR="003D0565" w:rsidRPr="00264741" w:rsidRDefault="00D67039" w:rsidP="003D0565">
      <w:pPr>
        <w:ind w:left="142" w:right="228"/>
        <w:jc w:val="both"/>
        <w:rPr>
          <w:rFonts w:ascii="Arial" w:hAnsi="Arial" w:cs="Arial"/>
          <w:bCs/>
          <w:sz w:val="22"/>
          <w:szCs w:val="22"/>
        </w:rPr>
      </w:pPr>
      <w:proofErr w:type="gramStart"/>
      <w:r w:rsidRPr="00264741">
        <w:rPr>
          <w:rFonts w:ascii="Arial" w:hAnsi="Arial" w:cs="Arial"/>
          <w:bCs/>
          <w:sz w:val="22"/>
          <w:szCs w:val="22"/>
        </w:rPr>
        <w:t>a</w:t>
      </w:r>
      <w:proofErr w:type="gramEnd"/>
      <w:r w:rsidRPr="00264741">
        <w:rPr>
          <w:rFonts w:ascii="Arial" w:hAnsi="Arial" w:cs="Arial"/>
          <w:bCs/>
          <w:sz w:val="22"/>
          <w:szCs w:val="22"/>
        </w:rPr>
        <w:t>)</w:t>
      </w:r>
      <w:r w:rsidR="003D0565" w:rsidRPr="00264741">
        <w:rPr>
          <w:rFonts w:ascii="Arial" w:hAnsi="Arial" w:cs="Arial"/>
          <w:bCs/>
          <w:sz w:val="22"/>
          <w:szCs w:val="22"/>
        </w:rPr>
        <w:t>2</w:t>
      </w:r>
      <w:r w:rsidRPr="00264741">
        <w:rPr>
          <w:rFonts w:ascii="Arial" w:hAnsi="Arial" w:cs="Arial"/>
          <w:bCs/>
          <w:sz w:val="22"/>
          <w:szCs w:val="22"/>
        </w:rPr>
        <w:t>)</w:t>
      </w:r>
      <w:r w:rsidR="003D0565" w:rsidRPr="00264741">
        <w:rPr>
          <w:rFonts w:ascii="Arial" w:hAnsi="Arial" w:cs="Arial"/>
          <w:bCs/>
          <w:sz w:val="22"/>
          <w:szCs w:val="22"/>
        </w:rPr>
        <w:t xml:space="preserve"> Será admitida, para fins de comprovação de quantitativo mínimo, a apresentação e o somatório de diferentes atestados executados de forma concomitante.</w:t>
      </w:r>
    </w:p>
    <w:p w:rsidR="003D0565" w:rsidRPr="00264741" w:rsidRDefault="003D0565" w:rsidP="003D0565">
      <w:pPr>
        <w:ind w:left="142" w:right="228"/>
        <w:jc w:val="both"/>
        <w:rPr>
          <w:rFonts w:ascii="Arial" w:hAnsi="Arial" w:cs="Arial"/>
          <w:bCs/>
          <w:sz w:val="22"/>
          <w:szCs w:val="22"/>
        </w:rPr>
      </w:pPr>
    </w:p>
    <w:p w:rsidR="003D0565" w:rsidRPr="00264741" w:rsidRDefault="00D67039" w:rsidP="003D0565">
      <w:pPr>
        <w:ind w:left="142" w:right="228"/>
        <w:jc w:val="both"/>
        <w:rPr>
          <w:rFonts w:ascii="Arial" w:hAnsi="Arial" w:cs="Arial"/>
          <w:bCs/>
          <w:sz w:val="22"/>
          <w:szCs w:val="22"/>
        </w:rPr>
      </w:pPr>
      <w:proofErr w:type="gramStart"/>
      <w:r w:rsidRPr="00264741">
        <w:rPr>
          <w:rFonts w:ascii="Arial" w:hAnsi="Arial" w:cs="Arial"/>
          <w:bCs/>
          <w:sz w:val="22"/>
          <w:szCs w:val="22"/>
        </w:rPr>
        <w:t>a</w:t>
      </w:r>
      <w:proofErr w:type="gramEnd"/>
      <w:r w:rsidRPr="00264741">
        <w:rPr>
          <w:rFonts w:ascii="Arial" w:hAnsi="Arial" w:cs="Arial"/>
          <w:bCs/>
          <w:sz w:val="22"/>
          <w:szCs w:val="22"/>
        </w:rPr>
        <w:t>)</w:t>
      </w:r>
      <w:r w:rsidR="003D0565" w:rsidRPr="00264741">
        <w:rPr>
          <w:rFonts w:ascii="Arial" w:hAnsi="Arial" w:cs="Arial"/>
          <w:bCs/>
          <w:sz w:val="22"/>
          <w:szCs w:val="22"/>
        </w:rPr>
        <w:t>3</w:t>
      </w:r>
      <w:r w:rsidRPr="00264741">
        <w:rPr>
          <w:rFonts w:ascii="Arial" w:hAnsi="Arial" w:cs="Arial"/>
          <w:bCs/>
          <w:sz w:val="22"/>
          <w:szCs w:val="22"/>
        </w:rPr>
        <w:t>)</w:t>
      </w:r>
      <w:r w:rsidR="003D0565" w:rsidRPr="00264741">
        <w:rPr>
          <w:rFonts w:ascii="Arial" w:hAnsi="Arial" w:cs="Arial"/>
          <w:bCs/>
          <w:sz w:val="22"/>
          <w:szCs w:val="22"/>
        </w:rPr>
        <w:t xml:space="preserve"> Os atestados de capacidade técnica poderão ser apresentados em nome da matriz ou da filial do fornecedor.</w:t>
      </w:r>
    </w:p>
    <w:p w:rsidR="003D0565" w:rsidRPr="00264741" w:rsidRDefault="003D0565" w:rsidP="003D0565">
      <w:pPr>
        <w:ind w:left="142" w:right="228"/>
        <w:jc w:val="both"/>
        <w:rPr>
          <w:rFonts w:ascii="Arial" w:hAnsi="Arial" w:cs="Arial"/>
          <w:bCs/>
          <w:sz w:val="22"/>
          <w:szCs w:val="22"/>
        </w:rPr>
      </w:pPr>
    </w:p>
    <w:p w:rsidR="003D0565" w:rsidRDefault="003D0565" w:rsidP="003D0565">
      <w:pPr>
        <w:ind w:right="228"/>
        <w:jc w:val="both"/>
        <w:rPr>
          <w:rFonts w:ascii="Arial" w:hAnsi="Arial" w:cs="Arial"/>
          <w:bCs/>
          <w:sz w:val="22"/>
          <w:szCs w:val="22"/>
        </w:rPr>
      </w:pPr>
      <w:r w:rsidRPr="00264741">
        <w:rPr>
          <w:rFonts w:ascii="Arial" w:hAnsi="Arial" w:cs="Arial"/>
          <w:bCs/>
          <w:sz w:val="22"/>
          <w:szCs w:val="22"/>
        </w:rPr>
        <w:t xml:space="preserve">   </w:t>
      </w:r>
      <w:proofErr w:type="gramStart"/>
      <w:r w:rsidR="00D67039" w:rsidRPr="00264741">
        <w:rPr>
          <w:rFonts w:ascii="Arial" w:hAnsi="Arial" w:cs="Arial"/>
          <w:bCs/>
          <w:sz w:val="22"/>
          <w:szCs w:val="22"/>
        </w:rPr>
        <w:t>a</w:t>
      </w:r>
      <w:proofErr w:type="gramEnd"/>
      <w:r w:rsidR="00D67039" w:rsidRPr="00264741">
        <w:rPr>
          <w:rFonts w:ascii="Arial" w:hAnsi="Arial" w:cs="Arial"/>
          <w:bCs/>
          <w:sz w:val="22"/>
          <w:szCs w:val="22"/>
        </w:rPr>
        <w:t>)</w:t>
      </w:r>
      <w:r w:rsidRPr="00264741">
        <w:rPr>
          <w:rFonts w:ascii="Arial" w:hAnsi="Arial" w:cs="Arial"/>
          <w:bCs/>
          <w:sz w:val="22"/>
          <w:szCs w:val="22"/>
        </w:rPr>
        <w:t>4</w:t>
      </w:r>
      <w:r w:rsidR="00D67039" w:rsidRPr="00264741">
        <w:rPr>
          <w:rFonts w:ascii="Arial" w:hAnsi="Arial" w:cs="Arial"/>
          <w:bCs/>
          <w:sz w:val="22"/>
          <w:szCs w:val="22"/>
        </w:rPr>
        <w:t>)</w:t>
      </w:r>
      <w:r w:rsidRPr="00264741">
        <w:rPr>
          <w:rFonts w:ascii="Arial" w:hAnsi="Arial" w:cs="Arial"/>
          <w:bCs/>
          <w:sz w:val="22"/>
          <w:szCs w:val="22"/>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264741" w:rsidRPr="00264741" w:rsidRDefault="00264741" w:rsidP="003D0565">
      <w:pPr>
        <w:ind w:right="228"/>
        <w:jc w:val="both"/>
        <w:rPr>
          <w:rFonts w:ascii="Arial" w:hAnsi="Arial" w:cs="Arial"/>
          <w:bCs/>
          <w:sz w:val="22"/>
          <w:szCs w:val="22"/>
        </w:rPr>
      </w:pPr>
    </w:p>
    <w:p w:rsidR="00667D70" w:rsidRDefault="00667D70" w:rsidP="00667D70">
      <w:pPr>
        <w:pStyle w:val="PargrafodaLista"/>
        <w:ind w:left="502" w:right="228"/>
        <w:jc w:val="both"/>
        <w:rPr>
          <w:rFonts w:ascii="Arial" w:hAnsi="Arial" w:cs="Arial"/>
          <w:sz w:val="22"/>
          <w:szCs w:val="22"/>
        </w:rPr>
      </w:pPr>
      <w:r w:rsidRPr="00667D70">
        <w:rPr>
          <w:rFonts w:ascii="Arial" w:hAnsi="Arial" w:cs="Arial"/>
          <w:sz w:val="22"/>
          <w:szCs w:val="22"/>
        </w:rPr>
        <w:t xml:space="preserve">b)  Alvará sanitário ou licença sanitária da empresa licitante expedidos pelo serviço de vigilância federal, estadual ou municipal. </w:t>
      </w:r>
    </w:p>
    <w:p w:rsidR="00485BE3" w:rsidRDefault="00485BE3" w:rsidP="00667D70">
      <w:pPr>
        <w:pStyle w:val="PargrafodaLista"/>
        <w:ind w:left="502" w:right="228"/>
        <w:jc w:val="both"/>
        <w:rPr>
          <w:rFonts w:ascii="Arial" w:hAnsi="Arial" w:cs="Arial"/>
          <w:sz w:val="22"/>
          <w:szCs w:val="22"/>
        </w:rPr>
      </w:pPr>
    </w:p>
    <w:p w:rsidR="00485BE3" w:rsidRPr="00CD0B2E" w:rsidRDefault="00485BE3" w:rsidP="00485BE3">
      <w:pPr>
        <w:ind w:left="142" w:right="228"/>
        <w:jc w:val="both"/>
        <w:rPr>
          <w:rFonts w:ascii="Arial" w:hAnsi="Arial" w:cs="Arial"/>
          <w:color w:val="FF0000"/>
          <w:sz w:val="20"/>
          <w:szCs w:val="20"/>
        </w:rPr>
      </w:pPr>
      <w:r>
        <w:rPr>
          <w:rFonts w:ascii="Arial" w:hAnsi="Arial" w:cs="Arial"/>
          <w:sz w:val="22"/>
          <w:szCs w:val="22"/>
        </w:rPr>
        <w:lastRenderedPageBreak/>
        <w:t>c) C</w:t>
      </w:r>
      <w:r w:rsidRPr="00485BE3">
        <w:rPr>
          <w:rFonts w:ascii="Arial" w:hAnsi="Arial" w:cs="Arial"/>
          <w:sz w:val="22"/>
          <w:szCs w:val="22"/>
        </w:rPr>
        <w:t>omprovante de inscrição da empresa no respectivo Conselho Profissional (CRF, CRBM ou CRM), em situação regular, conforme exigido para a atividade de prestação de exames laboratoriais, nos termos da Lei nº 14.133/2021.</w:t>
      </w:r>
    </w:p>
    <w:p w:rsidR="00485BE3" w:rsidRPr="00667D70" w:rsidRDefault="00485BE3" w:rsidP="00667D70">
      <w:pPr>
        <w:pStyle w:val="PargrafodaLista"/>
        <w:ind w:left="502" w:right="228"/>
        <w:jc w:val="both"/>
        <w:rPr>
          <w:rFonts w:ascii="Arial" w:hAnsi="Arial" w:cs="Arial"/>
          <w:sz w:val="22"/>
          <w:szCs w:val="22"/>
        </w:rPr>
      </w:pPr>
    </w:p>
    <w:p w:rsidR="001C0926" w:rsidRPr="00626872" w:rsidRDefault="001C0926" w:rsidP="001C0926">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rsidR="001C0926" w:rsidRPr="00B5217B" w:rsidRDefault="001C0926" w:rsidP="001C0926">
      <w:pPr>
        <w:pStyle w:val="Nivel2"/>
        <w:spacing w:line="240" w:lineRule="auto"/>
        <w:rPr>
          <w:i/>
          <w:iCs/>
          <w:color w:val="auto"/>
          <w:sz w:val="24"/>
          <w:szCs w:val="24"/>
        </w:rPr>
      </w:pPr>
      <w:r w:rsidRPr="00B5217B">
        <w:rPr>
          <w:i/>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C0926" w:rsidRPr="00B5217B" w:rsidRDefault="001C0926" w:rsidP="001C0926">
      <w:pPr>
        <w:pStyle w:val="Nivel3"/>
        <w:spacing w:line="240" w:lineRule="auto"/>
        <w:rPr>
          <w:i/>
          <w:iCs/>
          <w:color w:val="auto"/>
          <w:sz w:val="24"/>
          <w:szCs w:val="24"/>
        </w:rPr>
      </w:pPr>
      <w:r w:rsidRPr="00B5217B">
        <w:rPr>
          <w:i/>
          <w:iCs/>
          <w:color w:val="auto"/>
          <w:sz w:val="24"/>
          <w:szCs w:val="24"/>
        </w:rPr>
        <w:t>Se o consórcio não for formado integralmente por microempresas ou empresas de pequeno porte e o termo de referência exigir requisitos de habilitação econômico-financeira, haverá um acréscimo de</w:t>
      </w:r>
      <w:r w:rsidR="00DB095B">
        <w:rPr>
          <w:i/>
          <w:iCs/>
          <w:color w:val="auto"/>
          <w:sz w:val="24"/>
          <w:szCs w:val="24"/>
        </w:rPr>
        <w:t xml:space="preserve"> 30% </w:t>
      </w:r>
      <w:r w:rsidRPr="00B5217B">
        <w:rPr>
          <w:i/>
          <w:iCs/>
          <w:color w:val="auto"/>
          <w:sz w:val="24"/>
          <w:szCs w:val="24"/>
        </w:rPr>
        <w:t>para o consórcio em relação ao valor exigido para os licitantes individuais.</w:t>
      </w:r>
    </w:p>
    <w:p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847011">
        <w:rPr>
          <w:i/>
          <w:iCs/>
          <w:color w:val="000000" w:themeColor="text1"/>
          <w:sz w:val="24"/>
          <w:szCs w:val="24"/>
        </w:rPr>
        <w:t xml:space="preserve">pelo </w:t>
      </w:r>
      <w:proofErr w:type="spellStart"/>
      <w:r w:rsidRPr="00847011">
        <w:rPr>
          <w:i/>
          <w:iCs/>
          <w:color w:val="000000" w:themeColor="text1"/>
          <w:sz w:val="24"/>
          <w:szCs w:val="24"/>
        </w:rPr>
        <w:t>Sicaf</w:t>
      </w:r>
      <w:proofErr w:type="spellEnd"/>
      <w:r w:rsidRPr="00847011">
        <w:rPr>
          <w:i/>
          <w:iCs/>
          <w:color w:val="000000" w:themeColor="text1"/>
          <w:sz w:val="24"/>
          <w:szCs w:val="24"/>
        </w:rPr>
        <w:t>.</w:t>
      </w:r>
    </w:p>
    <w:p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1C0926" w:rsidRPr="00626872" w:rsidRDefault="001C0926" w:rsidP="001C0926">
      <w:pPr>
        <w:pStyle w:val="Nivel3"/>
        <w:spacing w:line="240" w:lineRule="auto"/>
        <w:rPr>
          <w:sz w:val="24"/>
          <w:szCs w:val="24"/>
        </w:rPr>
      </w:pPr>
      <w:r w:rsidRPr="00626872">
        <w:rPr>
          <w:sz w:val="24"/>
          <w:szCs w:val="24"/>
        </w:rPr>
        <w:t xml:space="preserve">A não observância do disposto no item anterior poderá ensejar desclassificação no momento da habilitação. </w:t>
      </w:r>
    </w:p>
    <w:p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rsidR="001C0926" w:rsidRPr="00C6354E" w:rsidRDefault="001C0926" w:rsidP="001C0926">
      <w:pPr>
        <w:pStyle w:val="Nivel2"/>
        <w:spacing w:line="240" w:lineRule="auto"/>
        <w:rPr>
          <w:color w:val="auto"/>
          <w:sz w:val="24"/>
          <w:szCs w:val="24"/>
        </w:rPr>
      </w:pPr>
      <w:bookmarkStart w:id="37" w:name="_Ref114663151"/>
      <w:r w:rsidRPr="00C6354E">
        <w:rPr>
          <w:color w:val="auto"/>
          <w:sz w:val="24"/>
          <w:szCs w:val="24"/>
        </w:rPr>
        <w:t xml:space="preserve">Os documentos exigidos para habilitação que não estejam contemplados no </w:t>
      </w:r>
      <w:proofErr w:type="spellStart"/>
      <w:r w:rsidRPr="00C6354E">
        <w:rPr>
          <w:i/>
          <w:iCs/>
          <w:color w:val="auto"/>
          <w:sz w:val="24"/>
          <w:szCs w:val="24"/>
        </w:rPr>
        <w:t>Sicaf</w:t>
      </w:r>
      <w:proofErr w:type="spellEnd"/>
      <w:r w:rsidRPr="00C6354E">
        <w:rPr>
          <w:i/>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6354E">
        <w:rPr>
          <w:i/>
          <w:iCs/>
          <w:color w:val="auto"/>
        </w:rPr>
        <w:t>(</w:t>
      </w:r>
      <w:r w:rsidR="00C6354E" w:rsidRPr="00C6354E">
        <w:rPr>
          <w:i/>
          <w:iCs/>
          <w:color w:val="auto"/>
        </w:rPr>
        <w:t>duas horas</w:t>
      </w:r>
      <w:r w:rsidRPr="00C6354E">
        <w:rPr>
          <w:i/>
          <w:iCs/>
          <w:color w:val="auto"/>
        </w:rPr>
        <w:t>)</w:t>
      </w:r>
      <w:r w:rsidRPr="00C6354E">
        <w:rPr>
          <w:color w:val="auto"/>
          <w:sz w:val="24"/>
          <w:szCs w:val="24"/>
        </w:rPr>
        <w:t>, prorrogável por igual período, contado da solicitação do pregoeiro.</w:t>
      </w:r>
      <w:bookmarkEnd w:id="37"/>
    </w:p>
    <w:p w:rsidR="001C0926" w:rsidRPr="00847011" w:rsidRDefault="001C0926" w:rsidP="001C0926">
      <w:pPr>
        <w:pStyle w:val="Nivel2"/>
        <w:spacing w:line="240" w:lineRule="auto"/>
        <w:rPr>
          <w:color w:val="000000" w:themeColor="text1"/>
          <w:sz w:val="24"/>
          <w:szCs w:val="24"/>
        </w:rPr>
      </w:pPr>
      <w:r w:rsidRPr="00847011">
        <w:rPr>
          <w:sz w:val="24"/>
          <w:szCs w:val="24"/>
        </w:rPr>
        <w:lastRenderedPageBreak/>
        <w:t xml:space="preserve">A verificação no </w:t>
      </w:r>
      <w:proofErr w:type="spellStart"/>
      <w:r w:rsidRPr="00847011">
        <w:rPr>
          <w:i/>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rsidR="001C0926" w:rsidRPr="00626872" w:rsidRDefault="001C0926" w:rsidP="001C0926">
      <w:pPr>
        <w:pStyle w:val="Nivel3"/>
        <w:spacing w:line="240" w:lineRule="auto"/>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1C0926" w:rsidRPr="00626872" w:rsidRDefault="001C0926" w:rsidP="001C0926">
      <w:pPr>
        <w:pStyle w:val="Nivel3"/>
        <w:spacing w:line="240" w:lineRule="auto"/>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1C0926" w:rsidRPr="00493812" w:rsidRDefault="001C0926" w:rsidP="001C0926">
      <w:pPr>
        <w:pStyle w:val="Nivel2"/>
        <w:spacing w:line="240" w:lineRule="auto"/>
        <w:rPr>
          <w:sz w:val="24"/>
          <w:szCs w:val="24"/>
        </w:rPr>
      </w:pPr>
      <w:bookmarkStart w:id="38"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8"/>
    </w:p>
    <w:p w:rsidR="001C0926" w:rsidRPr="00626872" w:rsidRDefault="001C0926" w:rsidP="001C0926">
      <w:pPr>
        <w:pStyle w:val="Nivel2"/>
        <w:spacing w:line="240" w:lineRule="auto"/>
        <w:rPr>
          <w:sz w:val="24"/>
          <w:szCs w:val="24"/>
        </w:rPr>
      </w:pPr>
      <w:bookmarkStart w:id="39"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39"/>
    </w:p>
    <w:p w:rsidR="001C0926" w:rsidRPr="00626872" w:rsidRDefault="001C0926" w:rsidP="001C0926">
      <w:pPr>
        <w:pStyle w:val="Nivel2"/>
        <w:spacing w:line="240" w:lineRule="auto"/>
        <w:rPr>
          <w:sz w:val="24"/>
          <w:szCs w:val="24"/>
        </w:rPr>
      </w:pPr>
      <w:bookmarkStart w:id="40"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626872">
        <w:rPr>
          <w:sz w:val="24"/>
          <w:szCs w:val="24"/>
        </w:rPr>
        <w:t>.</w:t>
      </w:r>
    </w:p>
    <w:p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rsidR="001C0926" w:rsidRDefault="001C0926" w:rsidP="00421410">
      <w:pPr>
        <w:pStyle w:val="Nivel01"/>
        <w:numPr>
          <w:ilvl w:val="0"/>
          <w:numId w:val="2"/>
        </w:numPr>
      </w:pPr>
      <w:bookmarkStart w:id="41" w:name="_Toc163554880"/>
      <w:r w:rsidRPr="005546B5">
        <w:t>CONTRATAÇÃO</w:t>
      </w:r>
      <w:bookmarkEnd w:id="41"/>
      <w:r w:rsidRPr="005546B5">
        <w:t xml:space="preserve"> </w:t>
      </w:r>
    </w:p>
    <w:p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w:t>
      </w:r>
      <w:proofErr w:type="gramStart"/>
      <w:r w:rsidRPr="00F40179">
        <w:rPr>
          <w:sz w:val="24"/>
          <w:szCs w:val="24"/>
        </w:rPr>
        <w:t>n.º</w:t>
      </w:r>
      <w:proofErr w:type="gramEnd"/>
      <w:r w:rsidRPr="00F40179">
        <w:rPr>
          <w:sz w:val="24"/>
          <w:szCs w:val="24"/>
        </w:rPr>
        <w:t xml:space="preserve"> 14.133/2021.</w:t>
      </w:r>
    </w:p>
    <w:p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lastRenderedPageBreak/>
        <w:t>(b) a justificativa apresentada seja aceita pela Administração.</w:t>
      </w:r>
    </w:p>
    <w:p w:rsidR="001C0926" w:rsidRPr="00F40179" w:rsidRDefault="001C0926" w:rsidP="001C0926">
      <w:pPr>
        <w:pStyle w:val="Nivel2"/>
        <w:rPr>
          <w:sz w:val="24"/>
          <w:szCs w:val="24"/>
        </w:rPr>
      </w:pPr>
      <w:r w:rsidRPr="00F40179">
        <w:rPr>
          <w:sz w:val="24"/>
          <w:szCs w:val="24"/>
        </w:rPr>
        <w:t>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Pr>
          <w:sz w:val="24"/>
          <w:szCs w:val="24"/>
        </w:rPr>
        <w:t>.</w:t>
      </w:r>
      <w:r w:rsidRPr="00F40179">
        <w:rPr>
          <w:sz w:val="24"/>
          <w:szCs w:val="24"/>
        </w:rPr>
        <w:t xml:space="preserve"> </w:t>
      </w:r>
    </w:p>
    <w:p w:rsidR="001C0926" w:rsidRPr="00626872" w:rsidRDefault="001C0926" w:rsidP="00421410">
      <w:pPr>
        <w:pStyle w:val="Nivel01"/>
        <w:numPr>
          <w:ilvl w:val="0"/>
          <w:numId w:val="2"/>
        </w:numPr>
      </w:pPr>
      <w:bookmarkStart w:id="42" w:name="_Toc163554881"/>
      <w:r w:rsidRPr="00626872">
        <w:t>DOS RECURSOS</w:t>
      </w:r>
      <w:bookmarkEnd w:id="42"/>
    </w:p>
    <w:p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rsidR="001C0926" w:rsidRPr="00626872" w:rsidRDefault="001C0926" w:rsidP="001C0926">
      <w:pPr>
        <w:pStyle w:val="Nivel3"/>
        <w:spacing w:line="240" w:lineRule="auto"/>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1C0926" w:rsidRPr="00E25311" w:rsidRDefault="001C0926" w:rsidP="001C0926">
      <w:pPr>
        <w:pStyle w:val="Nivel3"/>
        <w:spacing w:line="240" w:lineRule="auto"/>
        <w:rPr>
          <w:sz w:val="24"/>
          <w:szCs w:val="24"/>
        </w:rPr>
      </w:pPr>
      <w:bookmarkStart w:id="43" w:name="_Hlk135318381"/>
      <w:bookmarkStart w:id="44"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3"/>
    </w:p>
    <w:bookmarkEnd w:id="44"/>
    <w:p w:rsidR="001C0926" w:rsidRPr="00626872" w:rsidRDefault="001C0926" w:rsidP="001C0926">
      <w:pPr>
        <w:pStyle w:val="Nivel3"/>
        <w:spacing w:line="240" w:lineRule="auto"/>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rsidR="001C0926" w:rsidRPr="00626872" w:rsidRDefault="001C0926" w:rsidP="00421410">
      <w:pPr>
        <w:pStyle w:val="Nivel01"/>
        <w:numPr>
          <w:ilvl w:val="0"/>
          <w:numId w:val="2"/>
        </w:numPr>
      </w:pPr>
      <w:bookmarkStart w:id="45" w:name="_Toc163554882"/>
      <w:r w:rsidRPr="00626872">
        <w:lastRenderedPageBreak/>
        <w:t>DAS INFRAÇÕES ADMINISTRATIVAS E SANÇÕES</w:t>
      </w:r>
      <w:bookmarkEnd w:id="45"/>
    </w:p>
    <w:p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a) concorrer para o atraso ou inexecução total ou parcial do objeto contratado, de modo a ensejar a extinção do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6" w:name="art155ix"/>
      <w:bookmarkEnd w:id="46"/>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x"/>
      <w:bookmarkEnd w:id="47"/>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i"/>
      <w:bookmarkEnd w:id="48"/>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i"/>
      <w:bookmarkEnd w:id="49"/>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1C0926" w:rsidRPr="00CE77F0" w:rsidRDefault="00847011" w:rsidP="001C0926">
      <w:pPr>
        <w:pStyle w:val="Nivel2"/>
        <w:numPr>
          <w:ilvl w:val="0"/>
          <w:numId w:val="0"/>
        </w:numPr>
        <w:tabs>
          <w:tab w:val="left" w:pos="142"/>
          <w:tab w:val="left" w:pos="284"/>
          <w:tab w:val="left" w:pos="426"/>
          <w:tab w:val="left" w:pos="567"/>
        </w:tabs>
        <w:spacing w:line="240" w:lineRule="auto"/>
        <w:rPr>
          <w:color w:val="FF0000"/>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w:t>
      </w:r>
      <w:r w:rsidR="00CE77F0">
        <w:rPr>
          <w:color w:val="000000" w:themeColor="text1"/>
          <w:sz w:val="24"/>
          <w:szCs w:val="24"/>
        </w:rPr>
        <w:t>ontado da data de sua intimação.</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0" w:name="_Hlk78351618"/>
      <w:bookmarkEnd w:id="50"/>
    </w:p>
    <w:p w:rsidR="002D2E53" w:rsidRPr="002D2E53" w:rsidRDefault="001C0926" w:rsidP="002D2E53">
      <w:pPr>
        <w:pStyle w:val="Nivel2"/>
        <w:numPr>
          <w:ilvl w:val="0"/>
          <w:numId w:val="0"/>
        </w:numPr>
        <w:tabs>
          <w:tab w:val="left" w:pos="142"/>
          <w:tab w:val="left" w:pos="284"/>
          <w:tab w:val="left" w:pos="426"/>
          <w:tab w:val="left" w:pos="567"/>
        </w:tabs>
        <w:spacing w:line="240" w:lineRule="auto"/>
        <w:rPr>
          <w:color w:val="auto"/>
          <w:sz w:val="24"/>
          <w:szCs w:val="24"/>
        </w:rPr>
      </w:pPr>
      <w:r w:rsidRPr="002D2E53">
        <w:rPr>
          <w:color w:val="auto"/>
          <w:sz w:val="24"/>
          <w:szCs w:val="24"/>
        </w:rPr>
        <w:t>1</w:t>
      </w:r>
      <w:r w:rsidR="00847011" w:rsidRPr="002D2E53">
        <w:rPr>
          <w:color w:val="auto"/>
          <w:sz w:val="24"/>
          <w:szCs w:val="24"/>
        </w:rPr>
        <w:t>0</w:t>
      </w:r>
      <w:r w:rsidRPr="002D2E53">
        <w:rPr>
          <w:color w:val="auto"/>
          <w:sz w:val="24"/>
          <w:szCs w:val="24"/>
        </w:rPr>
        <w:t>.8. A aplicação das sanções realizar-se-á em processo administrativo que assegure o contraditório e a ampla defesa ao Contratado</w:t>
      </w:r>
      <w:r w:rsidR="00CE77F0" w:rsidRPr="002D2E53">
        <w:rPr>
          <w:color w:val="auto"/>
          <w:sz w:val="24"/>
          <w:szCs w:val="24"/>
        </w:rPr>
        <w:t xml:space="preserve">, conforme decreto n.º </w:t>
      </w:r>
      <w:r w:rsidR="002D2E53" w:rsidRPr="002D2E53">
        <w:rPr>
          <w:color w:val="auto"/>
          <w:sz w:val="24"/>
          <w:szCs w:val="24"/>
        </w:rPr>
        <w:t>054/2025, de 02/04/2025.</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w:t>
      </w:r>
      <w:r w:rsidRPr="00A573E8">
        <w:rPr>
          <w:color w:val="000000" w:themeColor="text1"/>
          <w:sz w:val="24"/>
          <w:szCs w:val="24"/>
        </w:rPr>
        <w:lastRenderedPageBreak/>
        <w:t>à empresa do mesmo ramo com relação de coligação ou controle, de fato ou de direito, com o Contratado, observados, em todos os casos, o contraditório, a ampla defesa e a obrigatoriedade de análise jurídica prévia.</w:t>
      </w:r>
    </w:p>
    <w:p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rsidR="001C0926" w:rsidRPr="00626872" w:rsidRDefault="00421410" w:rsidP="00421410">
      <w:pPr>
        <w:pStyle w:val="Nivel01"/>
      </w:pPr>
      <w:bookmarkStart w:id="51" w:name="_Toc163554883"/>
      <w:r>
        <w:t xml:space="preserve">11. </w:t>
      </w:r>
      <w:r w:rsidR="001C0926" w:rsidRPr="00626872">
        <w:t>DA IMPUGNAÇÃO AO EDITAL E DO PEDIDO DE ESCLARECIMENTO</w:t>
      </w:r>
      <w:bookmarkEnd w:id="51"/>
    </w:p>
    <w:p w:rsidR="001C0926" w:rsidRPr="00626872" w:rsidRDefault="00421410" w:rsidP="00421410">
      <w:pPr>
        <w:pStyle w:val="Nivel2"/>
        <w:numPr>
          <w:ilvl w:val="0"/>
          <w:numId w:val="0"/>
        </w:numPr>
        <w:spacing w:line="240" w:lineRule="auto"/>
        <w:rPr>
          <w:sz w:val="24"/>
          <w:szCs w:val="24"/>
        </w:rPr>
      </w:pPr>
      <w:r>
        <w:rPr>
          <w:sz w:val="24"/>
          <w:szCs w:val="24"/>
        </w:rPr>
        <w:t xml:space="preserve">11.1. </w:t>
      </w:r>
      <w:r w:rsidR="001C0926" w:rsidRPr="00626872">
        <w:rPr>
          <w:sz w:val="24"/>
          <w:szCs w:val="24"/>
        </w:rPr>
        <w:t xml:space="preserve">Qualquer pessoa é parte legítima para impugnar este Edital por irregularidade na aplicação </w:t>
      </w:r>
      <w:r w:rsidR="001C0926" w:rsidRPr="001771EC">
        <w:rPr>
          <w:color w:val="auto"/>
          <w:sz w:val="24"/>
          <w:szCs w:val="24"/>
        </w:rPr>
        <w:t xml:space="preserve">da </w:t>
      </w:r>
      <w:hyperlink r:id="rId34" w:history="1">
        <w:r w:rsidR="001C0926" w:rsidRPr="001771EC">
          <w:rPr>
            <w:rStyle w:val="Hyperlink"/>
            <w:color w:val="auto"/>
            <w:sz w:val="24"/>
            <w:szCs w:val="24"/>
            <w:u w:val="none"/>
          </w:rPr>
          <w:t>Lei nº 14.133, de 2021</w:t>
        </w:r>
      </w:hyperlink>
      <w:r w:rsidR="001C0926" w:rsidRPr="00626872">
        <w:rPr>
          <w:sz w:val="24"/>
          <w:szCs w:val="24"/>
        </w:rPr>
        <w:t>, devendo protocolar o pedido até 3 (três) dias úteis antes da data da abertura do certame.</w:t>
      </w:r>
    </w:p>
    <w:p w:rsidR="001C0926" w:rsidRPr="00626872" w:rsidRDefault="00421410" w:rsidP="00421410">
      <w:pPr>
        <w:pStyle w:val="Nivel2"/>
        <w:numPr>
          <w:ilvl w:val="0"/>
          <w:numId w:val="0"/>
        </w:numPr>
        <w:spacing w:line="240" w:lineRule="auto"/>
        <w:rPr>
          <w:sz w:val="24"/>
          <w:szCs w:val="24"/>
        </w:rPr>
      </w:pPr>
      <w:r>
        <w:rPr>
          <w:sz w:val="24"/>
          <w:szCs w:val="24"/>
        </w:rPr>
        <w:t xml:space="preserve">11.2. </w:t>
      </w:r>
      <w:r w:rsidR="001C0926" w:rsidRPr="00626872">
        <w:rPr>
          <w:sz w:val="24"/>
          <w:szCs w:val="24"/>
        </w:rPr>
        <w:t>A resposta à impugnação ou ao pedido de esclarecimento será divulgado em sítio eletrônico oficial</w:t>
      </w:r>
      <w:r w:rsidR="001C0926">
        <w:rPr>
          <w:sz w:val="24"/>
          <w:szCs w:val="24"/>
        </w:rPr>
        <w:t xml:space="preserve"> e na Plataforma </w:t>
      </w:r>
      <w:r w:rsidR="00264DB5">
        <w:rPr>
          <w:sz w:val="24"/>
          <w:szCs w:val="24"/>
        </w:rPr>
        <w:t>www.ammlicita.org.br</w:t>
      </w:r>
      <w:r w:rsidR="001C0926" w:rsidRPr="00626872">
        <w:rPr>
          <w:sz w:val="24"/>
          <w:szCs w:val="24"/>
        </w:rPr>
        <w:t xml:space="preserve"> no prazo de até 3 (três) dias úteis, limitado ao último dia útil anterior à data da abertura do certame.</w:t>
      </w:r>
    </w:p>
    <w:p w:rsidR="001C0926" w:rsidRPr="00FE4FC3" w:rsidRDefault="00421410" w:rsidP="00421410">
      <w:pPr>
        <w:pStyle w:val="Nivel2"/>
        <w:numPr>
          <w:ilvl w:val="0"/>
          <w:numId w:val="0"/>
        </w:numPr>
        <w:spacing w:line="240" w:lineRule="auto"/>
        <w:rPr>
          <w:color w:val="auto"/>
          <w:sz w:val="24"/>
          <w:szCs w:val="24"/>
        </w:rPr>
      </w:pPr>
      <w:r>
        <w:rPr>
          <w:sz w:val="24"/>
          <w:szCs w:val="24"/>
        </w:rPr>
        <w:t xml:space="preserve">11.3. </w:t>
      </w:r>
      <w:r w:rsidR="001C0926"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001C0926" w:rsidRPr="00FE4FC3">
        <w:rPr>
          <w:color w:val="auto"/>
          <w:sz w:val="24"/>
          <w:szCs w:val="24"/>
        </w:rPr>
        <w:t xml:space="preserve"> </w:t>
      </w:r>
      <w:r w:rsidR="00FE4FC3" w:rsidRPr="00FE4FC3">
        <w:rPr>
          <w:color w:val="auto"/>
          <w:sz w:val="24"/>
          <w:szCs w:val="24"/>
        </w:rPr>
        <w:t>platafor</w:t>
      </w:r>
      <w:r w:rsidR="001C0926" w:rsidRPr="00FE4FC3">
        <w:rPr>
          <w:color w:val="auto"/>
          <w:sz w:val="24"/>
          <w:szCs w:val="24"/>
        </w:rPr>
        <w:t xml:space="preserve">ma eletrônica, </w:t>
      </w:r>
      <w:r w:rsidR="00FE4FC3" w:rsidRPr="00FE4FC3">
        <w:rPr>
          <w:iCs/>
          <w:color w:val="auto"/>
          <w:sz w:val="24"/>
          <w:szCs w:val="24"/>
        </w:rPr>
        <w:t>no endereço www.ammlicita.org.br.</w:t>
      </w:r>
    </w:p>
    <w:p w:rsidR="001C0926" w:rsidRPr="00626872" w:rsidRDefault="00421410" w:rsidP="00421410">
      <w:pPr>
        <w:pStyle w:val="Nivel2"/>
        <w:numPr>
          <w:ilvl w:val="0"/>
          <w:numId w:val="0"/>
        </w:numPr>
        <w:spacing w:line="240" w:lineRule="auto"/>
        <w:rPr>
          <w:sz w:val="24"/>
          <w:szCs w:val="24"/>
        </w:rPr>
      </w:pPr>
      <w:r>
        <w:rPr>
          <w:sz w:val="24"/>
          <w:szCs w:val="24"/>
        </w:rPr>
        <w:t>1</w:t>
      </w:r>
      <w:r w:rsidR="007764DD">
        <w:rPr>
          <w:sz w:val="24"/>
          <w:szCs w:val="24"/>
        </w:rPr>
        <w:t xml:space="preserve">1.4. </w:t>
      </w:r>
      <w:r w:rsidR="001C0926" w:rsidRPr="00626872">
        <w:rPr>
          <w:sz w:val="24"/>
          <w:szCs w:val="24"/>
        </w:rPr>
        <w:t>As impugnações e pedidos de esclarecimentos não suspendem os prazos previstos no certame.</w:t>
      </w:r>
    </w:p>
    <w:p w:rsidR="001C0926" w:rsidRPr="00626872" w:rsidRDefault="007764DD" w:rsidP="007764DD">
      <w:pPr>
        <w:pStyle w:val="Nivel3"/>
        <w:numPr>
          <w:ilvl w:val="0"/>
          <w:numId w:val="0"/>
        </w:numPr>
        <w:spacing w:line="240" w:lineRule="auto"/>
        <w:ind w:left="284"/>
        <w:rPr>
          <w:sz w:val="24"/>
          <w:szCs w:val="24"/>
        </w:rPr>
      </w:pPr>
      <w:r>
        <w:rPr>
          <w:sz w:val="24"/>
          <w:szCs w:val="24"/>
        </w:rPr>
        <w:t xml:space="preserve">11.4.1. </w:t>
      </w:r>
      <w:r w:rsidR="001C0926" w:rsidRPr="00626872">
        <w:rPr>
          <w:sz w:val="24"/>
          <w:szCs w:val="24"/>
        </w:rPr>
        <w:t>A concessão de efeito suspensivo à impugnação é medida excepcional e deverá ser motivada pelo agente de contratação, nos autos do processo de licitação.</w:t>
      </w:r>
    </w:p>
    <w:p w:rsidR="001C0926" w:rsidRDefault="007764DD" w:rsidP="007764DD">
      <w:pPr>
        <w:pStyle w:val="Nivel2"/>
        <w:numPr>
          <w:ilvl w:val="0"/>
          <w:numId w:val="0"/>
        </w:numPr>
        <w:spacing w:line="240" w:lineRule="auto"/>
        <w:rPr>
          <w:sz w:val="24"/>
          <w:szCs w:val="24"/>
        </w:rPr>
      </w:pPr>
      <w:r>
        <w:rPr>
          <w:sz w:val="24"/>
          <w:szCs w:val="24"/>
        </w:rPr>
        <w:t xml:space="preserve">11.5. </w:t>
      </w:r>
      <w:r w:rsidR="001C0926" w:rsidRPr="00626872">
        <w:rPr>
          <w:sz w:val="24"/>
          <w:szCs w:val="24"/>
        </w:rPr>
        <w:t>Acolhida a impugnação, será definida e publicada nova data para a realização do certame.</w:t>
      </w:r>
    </w:p>
    <w:p w:rsidR="001C0926" w:rsidRPr="00626872" w:rsidRDefault="007764DD" w:rsidP="007764DD">
      <w:pPr>
        <w:pStyle w:val="Nivel2"/>
        <w:numPr>
          <w:ilvl w:val="0"/>
          <w:numId w:val="0"/>
        </w:numPr>
        <w:spacing w:line="240" w:lineRule="auto"/>
        <w:rPr>
          <w:sz w:val="24"/>
          <w:szCs w:val="24"/>
        </w:rPr>
      </w:pPr>
      <w:r>
        <w:rPr>
          <w:sz w:val="24"/>
          <w:szCs w:val="24"/>
        </w:rPr>
        <w:t xml:space="preserve">11.6. </w:t>
      </w:r>
      <w:r w:rsidR="001C0926">
        <w:rPr>
          <w:sz w:val="24"/>
          <w:szCs w:val="24"/>
        </w:rPr>
        <w:t>A resposta ao pedido de esclarecimento vincula as decisões do Pregoeiro e passa a integrar este Edital, independente de transcrição.</w:t>
      </w:r>
    </w:p>
    <w:p w:rsidR="001C0926" w:rsidRPr="00626872" w:rsidRDefault="007764DD" w:rsidP="00421410">
      <w:pPr>
        <w:pStyle w:val="Nivel01"/>
      </w:pPr>
      <w:bookmarkStart w:id="52" w:name="_Toc163554884"/>
      <w:r>
        <w:t xml:space="preserve">12. </w:t>
      </w:r>
      <w:r w:rsidR="001C0926" w:rsidRPr="00626872">
        <w:t>DAS DISPOSIÇÕES GERAIS</w:t>
      </w:r>
      <w:bookmarkEnd w:id="52"/>
    </w:p>
    <w:p w:rsidR="001C0926" w:rsidRPr="00626872" w:rsidRDefault="001C0926" w:rsidP="007764DD">
      <w:pPr>
        <w:pStyle w:val="Nivel2"/>
        <w:numPr>
          <w:ilvl w:val="1"/>
          <w:numId w:val="34"/>
        </w:numPr>
        <w:spacing w:line="240" w:lineRule="auto"/>
        <w:rPr>
          <w:sz w:val="24"/>
          <w:szCs w:val="24"/>
        </w:rPr>
      </w:pPr>
      <w:bookmarkStart w:id="53" w:name="_Hlk82473550"/>
      <w:r w:rsidRPr="00626872">
        <w:rPr>
          <w:sz w:val="24"/>
          <w:szCs w:val="24"/>
        </w:rPr>
        <w:t>Será divulgada ata da sessão pública no sistema eletrônico.</w:t>
      </w:r>
    </w:p>
    <w:p w:rsidR="001C0926" w:rsidRPr="00626872" w:rsidRDefault="007764DD" w:rsidP="007764DD">
      <w:pPr>
        <w:pStyle w:val="Nivel2"/>
        <w:numPr>
          <w:ilvl w:val="0"/>
          <w:numId w:val="0"/>
        </w:numPr>
        <w:spacing w:line="240" w:lineRule="auto"/>
        <w:rPr>
          <w:sz w:val="24"/>
          <w:szCs w:val="24"/>
        </w:rPr>
      </w:pPr>
      <w:r>
        <w:rPr>
          <w:sz w:val="24"/>
          <w:szCs w:val="24"/>
        </w:rPr>
        <w:t xml:space="preserve">12.2. </w:t>
      </w:r>
      <w:r w:rsidR="001C0926"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C0926" w:rsidRPr="00626872" w:rsidRDefault="007764DD" w:rsidP="007764DD">
      <w:pPr>
        <w:pStyle w:val="Nivel2"/>
        <w:numPr>
          <w:ilvl w:val="0"/>
          <w:numId w:val="0"/>
        </w:numPr>
        <w:spacing w:line="240" w:lineRule="auto"/>
        <w:rPr>
          <w:sz w:val="24"/>
          <w:szCs w:val="24"/>
        </w:rPr>
      </w:pPr>
      <w:r>
        <w:rPr>
          <w:sz w:val="24"/>
          <w:szCs w:val="24"/>
        </w:rPr>
        <w:t xml:space="preserve">12.3. </w:t>
      </w:r>
      <w:r w:rsidR="001C0926" w:rsidRPr="00626872">
        <w:rPr>
          <w:sz w:val="24"/>
          <w:szCs w:val="24"/>
        </w:rPr>
        <w:t>Todas as referências de tempo no Edital, no aviso e durante a sessão pública observarão o horário de Brasília - DF.</w:t>
      </w:r>
    </w:p>
    <w:p w:rsidR="001C0926" w:rsidRPr="00626872" w:rsidRDefault="001C0926" w:rsidP="007764DD">
      <w:pPr>
        <w:pStyle w:val="Nivel2"/>
        <w:numPr>
          <w:ilvl w:val="1"/>
          <w:numId w:val="35"/>
        </w:numPr>
        <w:spacing w:line="240" w:lineRule="auto"/>
        <w:rPr>
          <w:sz w:val="24"/>
          <w:szCs w:val="24"/>
        </w:rPr>
      </w:pPr>
      <w:r w:rsidRPr="00626872">
        <w:rPr>
          <w:sz w:val="24"/>
          <w:szCs w:val="24"/>
        </w:rPr>
        <w:t>A homologação do resultado desta licitação não implicará direito à contratação.</w:t>
      </w:r>
    </w:p>
    <w:p w:rsidR="001C0926" w:rsidRPr="00626872" w:rsidRDefault="007764DD" w:rsidP="007764DD">
      <w:pPr>
        <w:pStyle w:val="Nivel2"/>
        <w:numPr>
          <w:ilvl w:val="0"/>
          <w:numId w:val="0"/>
        </w:numPr>
        <w:spacing w:line="240" w:lineRule="auto"/>
        <w:rPr>
          <w:sz w:val="24"/>
          <w:szCs w:val="24"/>
        </w:rPr>
      </w:pPr>
      <w:r>
        <w:rPr>
          <w:sz w:val="24"/>
          <w:szCs w:val="24"/>
        </w:rPr>
        <w:t xml:space="preserve">12.5. </w:t>
      </w:r>
      <w:r w:rsidR="001C0926"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C0926" w:rsidRDefault="007764DD" w:rsidP="007764DD">
      <w:pPr>
        <w:pStyle w:val="Nivel2"/>
        <w:numPr>
          <w:ilvl w:val="0"/>
          <w:numId w:val="0"/>
        </w:numPr>
        <w:spacing w:line="240" w:lineRule="auto"/>
        <w:rPr>
          <w:sz w:val="24"/>
          <w:szCs w:val="24"/>
        </w:rPr>
      </w:pPr>
      <w:r>
        <w:rPr>
          <w:sz w:val="24"/>
          <w:szCs w:val="24"/>
        </w:rPr>
        <w:t xml:space="preserve">12.6. </w:t>
      </w:r>
      <w:r w:rsidR="001C0926"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1C0926" w:rsidRDefault="007764DD" w:rsidP="007764DD">
      <w:pPr>
        <w:pStyle w:val="Nivel2"/>
        <w:numPr>
          <w:ilvl w:val="0"/>
          <w:numId w:val="0"/>
        </w:numPr>
        <w:spacing w:line="240" w:lineRule="auto"/>
        <w:rPr>
          <w:sz w:val="24"/>
          <w:szCs w:val="24"/>
        </w:rPr>
      </w:pPr>
      <w:r>
        <w:rPr>
          <w:sz w:val="24"/>
          <w:szCs w:val="24"/>
        </w:rPr>
        <w:lastRenderedPageBreak/>
        <w:t xml:space="preserve">12.7. </w:t>
      </w:r>
      <w:r w:rsidR="001C0926">
        <w:rPr>
          <w:sz w:val="24"/>
          <w:szCs w:val="24"/>
        </w:rPr>
        <w:t>FICA PROIBIDA QUALQUER COMUNICAÇÃO ENTRE O LICITANTE E O PREGOEIRO OU COM QUALQUER OUTRO AGENTE PÚBLICO FORA DOS MEIOS DEFINIDOS NO ITEM 1</w:t>
      </w:r>
      <w:r w:rsidR="001771EC">
        <w:rPr>
          <w:sz w:val="24"/>
          <w:szCs w:val="24"/>
        </w:rPr>
        <w:t>1</w:t>
      </w:r>
      <w:r w:rsidR="001C0926">
        <w:rPr>
          <w:sz w:val="24"/>
          <w:szCs w:val="24"/>
        </w:rPr>
        <w:t>.3.</w:t>
      </w:r>
    </w:p>
    <w:p w:rsidR="001C0926" w:rsidRPr="00626872" w:rsidRDefault="007764DD" w:rsidP="007764DD">
      <w:pPr>
        <w:pStyle w:val="Nivel2"/>
        <w:numPr>
          <w:ilvl w:val="0"/>
          <w:numId w:val="0"/>
        </w:numPr>
        <w:spacing w:line="240" w:lineRule="auto"/>
        <w:rPr>
          <w:sz w:val="24"/>
          <w:szCs w:val="24"/>
        </w:rPr>
      </w:pPr>
      <w:r>
        <w:rPr>
          <w:sz w:val="24"/>
          <w:szCs w:val="24"/>
        </w:rPr>
        <w:t xml:space="preserve">12.8. </w:t>
      </w:r>
      <w:r w:rsidR="001C0926" w:rsidRPr="00626872">
        <w:rPr>
          <w:sz w:val="24"/>
          <w:szCs w:val="24"/>
        </w:rPr>
        <w:t>Na contagem dos prazos estabelecidos neste Edital e seus Anexos, excluir-se-á o dia do início e incluir-se-á o do vencimento. Só se iniciam e vencem os prazos em dias de expediente na Administração.</w:t>
      </w:r>
    </w:p>
    <w:p w:rsidR="001C0926" w:rsidRPr="00626872" w:rsidRDefault="007764DD" w:rsidP="007764DD">
      <w:pPr>
        <w:pStyle w:val="Nivel2"/>
        <w:numPr>
          <w:ilvl w:val="0"/>
          <w:numId w:val="0"/>
        </w:numPr>
        <w:spacing w:line="240" w:lineRule="auto"/>
        <w:rPr>
          <w:sz w:val="24"/>
          <w:szCs w:val="24"/>
        </w:rPr>
      </w:pPr>
      <w:r>
        <w:rPr>
          <w:sz w:val="24"/>
          <w:szCs w:val="24"/>
        </w:rPr>
        <w:t xml:space="preserve">12.9. </w:t>
      </w:r>
      <w:r w:rsidR="001C0926"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1C0926" w:rsidRPr="00B30446" w:rsidRDefault="007764DD" w:rsidP="007764DD">
      <w:pPr>
        <w:pStyle w:val="Nivel2"/>
        <w:numPr>
          <w:ilvl w:val="0"/>
          <w:numId w:val="0"/>
        </w:numPr>
        <w:spacing w:line="240" w:lineRule="auto"/>
        <w:rPr>
          <w:rFonts w:eastAsia="Times New Roman"/>
          <w:sz w:val="24"/>
          <w:szCs w:val="24"/>
        </w:rPr>
      </w:pPr>
      <w:r>
        <w:rPr>
          <w:sz w:val="24"/>
          <w:szCs w:val="24"/>
        </w:rPr>
        <w:t xml:space="preserve">12.10. </w:t>
      </w:r>
      <w:r w:rsidR="001C0926" w:rsidRPr="00626872">
        <w:rPr>
          <w:sz w:val="24"/>
          <w:szCs w:val="24"/>
        </w:rPr>
        <w:t xml:space="preserve">Em caso de divergência entre disposições deste Edital e de seus anexos ou </w:t>
      </w:r>
      <w:r w:rsidR="001C0926" w:rsidRPr="00B30446">
        <w:rPr>
          <w:sz w:val="24"/>
          <w:szCs w:val="24"/>
        </w:rPr>
        <w:t>demais peças que compõem o processo, prevalecerá as deste Edital.</w:t>
      </w:r>
    </w:p>
    <w:p w:rsidR="001C0926" w:rsidRDefault="007764DD" w:rsidP="007764DD">
      <w:pPr>
        <w:pStyle w:val="Nivel2"/>
        <w:numPr>
          <w:ilvl w:val="0"/>
          <w:numId w:val="0"/>
        </w:numPr>
        <w:spacing w:line="240" w:lineRule="auto"/>
        <w:rPr>
          <w:color w:val="auto"/>
          <w:sz w:val="24"/>
          <w:szCs w:val="24"/>
        </w:rPr>
      </w:pPr>
      <w:r>
        <w:rPr>
          <w:sz w:val="24"/>
          <w:szCs w:val="24"/>
        </w:rPr>
        <w:t xml:space="preserve">12.11. </w:t>
      </w:r>
      <w:r w:rsidR="001C0926"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t>
      </w:r>
      <w:hyperlink r:id="rId36" w:history="1">
        <w:r w:rsidR="002D2E53" w:rsidRPr="0020478C">
          <w:rPr>
            <w:rStyle w:val="Hyperlink"/>
            <w:sz w:val="24"/>
            <w:szCs w:val="24"/>
          </w:rPr>
          <w:t>www.buenobrandao.mg.gov.br</w:t>
        </w:r>
      </w:hyperlink>
      <w:r w:rsidR="00D40875">
        <w:rPr>
          <w:rStyle w:val="Hyperlink"/>
          <w:sz w:val="24"/>
          <w:szCs w:val="24"/>
        </w:rPr>
        <w:t xml:space="preserve"> .</w:t>
      </w:r>
    </w:p>
    <w:p w:rsidR="001C0926" w:rsidRPr="00626872" w:rsidRDefault="001C0926" w:rsidP="007764DD">
      <w:pPr>
        <w:pStyle w:val="Nivel2"/>
        <w:numPr>
          <w:ilvl w:val="1"/>
          <w:numId w:val="37"/>
        </w:numPr>
        <w:spacing w:line="240" w:lineRule="auto"/>
        <w:rPr>
          <w:rFonts w:eastAsia="Times New Roman"/>
          <w:sz w:val="24"/>
          <w:szCs w:val="24"/>
        </w:rPr>
      </w:pPr>
      <w:r w:rsidRPr="00626872">
        <w:rPr>
          <w:sz w:val="24"/>
          <w:szCs w:val="24"/>
        </w:rPr>
        <w:t>Integram este Edital, para todos os fins e efeitos, os seguintes anexos:</w:t>
      </w:r>
    </w:p>
    <w:p w:rsidR="001C0926" w:rsidRPr="00B57C66" w:rsidRDefault="001C0926" w:rsidP="007764DD">
      <w:pPr>
        <w:pStyle w:val="Nivel3"/>
        <w:numPr>
          <w:ilvl w:val="2"/>
          <w:numId w:val="37"/>
        </w:numPr>
        <w:spacing w:before="0" w:after="0" w:line="240" w:lineRule="auto"/>
        <w:rPr>
          <w:sz w:val="24"/>
          <w:szCs w:val="24"/>
        </w:rPr>
      </w:pPr>
      <w:r w:rsidRPr="00B57C66">
        <w:rPr>
          <w:sz w:val="24"/>
          <w:szCs w:val="24"/>
        </w:rPr>
        <w:t>ANEXO I - Termo de Referência</w:t>
      </w:r>
      <w:r w:rsidR="004F68B1" w:rsidRPr="00B57C66">
        <w:rPr>
          <w:sz w:val="24"/>
          <w:szCs w:val="24"/>
        </w:rPr>
        <w:t>;</w:t>
      </w:r>
    </w:p>
    <w:p w:rsidR="001C0926" w:rsidRPr="00595D6E" w:rsidRDefault="001C0926" w:rsidP="007764DD">
      <w:pPr>
        <w:pStyle w:val="Nivel4"/>
        <w:numPr>
          <w:ilvl w:val="3"/>
          <w:numId w:val="37"/>
        </w:numPr>
        <w:spacing w:before="0" w:after="0" w:line="240" w:lineRule="auto"/>
        <w:ind w:hanging="229"/>
        <w:rPr>
          <w:i/>
          <w:iCs/>
          <w:sz w:val="24"/>
          <w:szCs w:val="24"/>
        </w:rPr>
      </w:pPr>
      <w:r w:rsidRPr="00595D6E">
        <w:rPr>
          <w:i/>
          <w:iCs/>
          <w:sz w:val="24"/>
          <w:szCs w:val="24"/>
        </w:rPr>
        <w:t>Apêndice do Anexo I – Estudo Técnico Preliminar</w:t>
      </w:r>
    </w:p>
    <w:p w:rsidR="001C0926" w:rsidRPr="00CF20EE" w:rsidRDefault="001C0926" w:rsidP="007764DD">
      <w:pPr>
        <w:pStyle w:val="Nivel3"/>
        <w:numPr>
          <w:ilvl w:val="2"/>
          <w:numId w:val="37"/>
        </w:numPr>
        <w:spacing w:before="0" w:after="0" w:line="240" w:lineRule="auto"/>
        <w:ind w:left="284" w:hanging="284"/>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rsidR="001C0926" w:rsidRPr="00CF20EE" w:rsidRDefault="001C0926" w:rsidP="007764DD">
      <w:pPr>
        <w:pStyle w:val="Nivel3"/>
        <w:numPr>
          <w:ilvl w:val="2"/>
          <w:numId w:val="37"/>
        </w:numPr>
        <w:spacing w:before="0" w:after="0" w:line="240" w:lineRule="auto"/>
        <w:ind w:left="284" w:hanging="284"/>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rsidR="00EB7B42" w:rsidRPr="00EB7B42" w:rsidRDefault="004B415F" w:rsidP="007764DD">
      <w:pPr>
        <w:pStyle w:val="Nivel3"/>
        <w:numPr>
          <w:ilvl w:val="2"/>
          <w:numId w:val="37"/>
        </w:numPr>
        <w:tabs>
          <w:tab w:val="left" w:pos="142"/>
        </w:tabs>
        <w:spacing w:before="0" w:after="0" w:line="240" w:lineRule="auto"/>
        <w:ind w:left="0" w:firstLine="0"/>
        <w:rPr>
          <w:color w:val="auto"/>
          <w:sz w:val="24"/>
          <w:szCs w:val="24"/>
        </w:rPr>
      </w:pPr>
      <w:r w:rsidRPr="00CF20EE">
        <w:rPr>
          <w:color w:val="auto"/>
          <w:sz w:val="24"/>
          <w:szCs w:val="24"/>
        </w:rPr>
        <w:t>ANEXO IV – Planilha estimativa de custos</w:t>
      </w:r>
      <w:r w:rsidR="00941D5A" w:rsidRPr="00CF20EE">
        <w:rPr>
          <w:color w:val="auto"/>
          <w:sz w:val="24"/>
          <w:szCs w:val="24"/>
        </w:rPr>
        <w:t>;</w:t>
      </w:r>
    </w:p>
    <w:p w:rsidR="001C0926" w:rsidRDefault="00A24AE2" w:rsidP="001C0926">
      <w:pPr>
        <w:spacing w:beforeLines="120" w:before="288" w:afterLines="120" w:after="288"/>
        <w:ind w:firstLine="567"/>
        <w:rPr>
          <w:rFonts w:ascii="Arial" w:eastAsia="MS Mincho" w:hAnsi="Arial" w:cs="Arial"/>
        </w:rPr>
      </w:pPr>
      <w:r w:rsidRPr="00264741">
        <w:rPr>
          <w:rFonts w:ascii="Arial" w:eastAsia="MS Mincho" w:hAnsi="Arial" w:cs="Arial"/>
        </w:rPr>
        <w:t>B</w:t>
      </w:r>
      <w:r w:rsidR="00B57C66" w:rsidRPr="00264741">
        <w:rPr>
          <w:rFonts w:ascii="Arial" w:eastAsia="MS Mincho" w:hAnsi="Arial" w:cs="Arial"/>
        </w:rPr>
        <w:t>ueno Brandao</w:t>
      </w:r>
      <w:r w:rsidR="001C0926" w:rsidRPr="00264741">
        <w:rPr>
          <w:rFonts w:ascii="Arial" w:eastAsia="MS Mincho" w:hAnsi="Arial" w:cs="Arial"/>
        </w:rPr>
        <w:t xml:space="preserve">, </w:t>
      </w:r>
      <w:r w:rsidR="00264741" w:rsidRPr="00264741">
        <w:rPr>
          <w:rFonts w:ascii="Arial" w:eastAsia="MS Mincho" w:hAnsi="Arial" w:cs="Arial"/>
        </w:rPr>
        <w:t>2</w:t>
      </w:r>
      <w:r w:rsidR="00F00121">
        <w:rPr>
          <w:rFonts w:ascii="Arial" w:eastAsia="MS Mincho" w:hAnsi="Arial" w:cs="Arial"/>
        </w:rPr>
        <w:t>6</w:t>
      </w:r>
      <w:r w:rsidR="00134485" w:rsidRPr="00264741">
        <w:rPr>
          <w:rFonts w:ascii="Arial" w:eastAsia="MS Mincho" w:hAnsi="Arial" w:cs="Arial"/>
        </w:rPr>
        <w:t xml:space="preserve"> </w:t>
      </w:r>
      <w:r w:rsidR="00AA45D9" w:rsidRPr="00264741">
        <w:rPr>
          <w:rFonts w:ascii="Arial" w:eastAsia="MS Mincho" w:hAnsi="Arial" w:cs="Arial"/>
        </w:rPr>
        <w:t xml:space="preserve">de </w:t>
      </w:r>
      <w:proofErr w:type="gramStart"/>
      <w:r w:rsidR="00264741" w:rsidRPr="00264741">
        <w:rPr>
          <w:rFonts w:ascii="Arial" w:eastAsia="MS Mincho" w:hAnsi="Arial" w:cs="Arial"/>
        </w:rPr>
        <w:t>Agosto</w:t>
      </w:r>
      <w:proofErr w:type="gramEnd"/>
      <w:r w:rsidR="001C0926" w:rsidRPr="00264741">
        <w:rPr>
          <w:rFonts w:ascii="Arial" w:eastAsia="MS Mincho" w:hAnsi="Arial" w:cs="Arial"/>
        </w:rPr>
        <w:t xml:space="preserve"> de 20</w:t>
      </w:r>
      <w:r w:rsidR="00B57C66" w:rsidRPr="00264741">
        <w:rPr>
          <w:rFonts w:ascii="Arial" w:eastAsia="MS Mincho" w:hAnsi="Arial" w:cs="Arial"/>
        </w:rPr>
        <w:t>2</w:t>
      </w:r>
      <w:r w:rsidR="00E06797" w:rsidRPr="00264741">
        <w:rPr>
          <w:rFonts w:ascii="Arial" w:eastAsia="MS Mincho" w:hAnsi="Arial" w:cs="Arial"/>
        </w:rPr>
        <w:t>5</w:t>
      </w:r>
      <w:r w:rsidR="001C0926" w:rsidRPr="00264741">
        <w:rPr>
          <w:rFonts w:ascii="Arial" w:eastAsia="MS Mincho" w:hAnsi="Arial" w:cs="Arial"/>
        </w:rPr>
        <w:t>.</w:t>
      </w:r>
    </w:p>
    <w:p w:rsidR="00264741" w:rsidRDefault="00264741" w:rsidP="001C0926">
      <w:pPr>
        <w:spacing w:beforeLines="120" w:before="288" w:afterLines="120" w:after="288"/>
        <w:ind w:firstLine="567"/>
        <w:rPr>
          <w:rFonts w:ascii="Arial" w:eastAsia="MS Mincho" w:hAnsi="Arial" w:cs="Arial"/>
        </w:rPr>
      </w:pPr>
    </w:p>
    <w:p w:rsidR="00264741" w:rsidRPr="00264741" w:rsidRDefault="00264741" w:rsidP="001C0926">
      <w:pPr>
        <w:spacing w:beforeLines="120" w:before="288" w:afterLines="120" w:after="288"/>
        <w:ind w:firstLine="567"/>
        <w:rPr>
          <w:rFonts w:ascii="Arial" w:eastAsia="MS Mincho" w:hAnsi="Arial" w:cs="Arial"/>
        </w:rPr>
      </w:pPr>
    </w:p>
    <w:bookmarkEnd w:id="53"/>
    <w:p w:rsidR="001C0926" w:rsidRPr="00264741" w:rsidRDefault="00264741" w:rsidP="00B57C66">
      <w:pPr>
        <w:ind w:firstLine="567"/>
        <w:jc w:val="center"/>
        <w:rPr>
          <w:rFonts w:ascii="Arial" w:eastAsia="MS Mincho" w:hAnsi="Arial" w:cs="Arial"/>
          <w:b/>
        </w:rPr>
      </w:pPr>
      <w:r w:rsidRPr="00264741">
        <w:rPr>
          <w:rFonts w:ascii="Arial" w:eastAsia="MS Mincho" w:hAnsi="Arial" w:cs="Arial"/>
          <w:b/>
        </w:rPr>
        <w:t>Aline Coutinho Barbosa</w:t>
      </w:r>
    </w:p>
    <w:p w:rsidR="00B57C66" w:rsidRPr="00264741" w:rsidRDefault="00B57C66" w:rsidP="00B57C66">
      <w:pPr>
        <w:ind w:firstLine="567"/>
        <w:jc w:val="center"/>
        <w:rPr>
          <w:rFonts w:ascii="Arial" w:eastAsia="MS Mincho" w:hAnsi="Arial" w:cs="Arial"/>
          <w:b/>
        </w:rPr>
      </w:pPr>
      <w:r w:rsidRPr="00264741">
        <w:rPr>
          <w:rFonts w:ascii="Arial" w:eastAsia="MS Mincho" w:hAnsi="Arial" w:cs="Arial"/>
          <w:b/>
        </w:rPr>
        <w:t>Agente de Contratação</w:t>
      </w:r>
    </w:p>
    <w:p w:rsidR="00B57C66" w:rsidRDefault="00B57C66" w:rsidP="00B57C66">
      <w:pPr>
        <w:ind w:firstLine="567"/>
        <w:jc w:val="center"/>
        <w:rPr>
          <w:rFonts w:ascii="Arial" w:eastAsia="MS Mincho" w:hAnsi="Arial" w:cs="Arial"/>
          <w:b/>
        </w:rPr>
      </w:pPr>
      <w:r w:rsidRPr="00264741">
        <w:rPr>
          <w:rFonts w:ascii="Arial" w:eastAsia="MS Mincho" w:hAnsi="Arial" w:cs="Arial"/>
          <w:b/>
        </w:rPr>
        <w:t xml:space="preserve">Matrícula nº </w:t>
      </w:r>
      <w:r w:rsidR="00264741" w:rsidRPr="00264741">
        <w:rPr>
          <w:rFonts w:ascii="Arial" w:eastAsia="MS Mincho" w:hAnsi="Arial" w:cs="Arial"/>
          <w:b/>
        </w:rPr>
        <w:t>1719</w:t>
      </w:r>
    </w:p>
    <w:p w:rsidR="00264741" w:rsidRPr="00264741" w:rsidRDefault="00264741" w:rsidP="00B57C66">
      <w:pPr>
        <w:ind w:firstLine="567"/>
        <w:jc w:val="center"/>
        <w:rPr>
          <w:rFonts w:ascii="Arial" w:eastAsia="MS Mincho" w:hAnsi="Arial" w:cs="Arial"/>
          <w:b/>
        </w:rPr>
      </w:pPr>
    </w:p>
    <w:p w:rsidR="00EB7B42" w:rsidRDefault="00EB7B42" w:rsidP="00B57C66">
      <w:pPr>
        <w:ind w:firstLine="567"/>
        <w:jc w:val="center"/>
        <w:rPr>
          <w:rFonts w:ascii="Arial" w:eastAsia="MS Mincho" w:hAnsi="Arial" w:cs="Arial"/>
          <w:b/>
        </w:rPr>
      </w:pPr>
    </w:p>
    <w:p w:rsidR="00264741" w:rsidRPr="00264741" w:rsidRDefault="00264741" w:rsidP="00B57C66">
      <w:pPr>
        <w:ind w:firstLine="567"/>
        <w:jc w:val="center"/>
        <w:rPr>
          <w:rFonts w:ascii="Arial" w:eastAsia="MS Mincho" w:hAnsi="Arial" w:cs="Arial"/>
          <w:b/>
        </w:rPr>
      </w:pPr>
    </w:p>
    <w:p w:rsidR="00EB7B42" w:rsidRPr="00C51119" w:rsidRDefault="00EB7B42" w:rsidP="00B57C66">
      <w:pPr>
        <w:ind w:firstLine="567"/>
        <w:jc w:val="center"/>
        <w:rPr>
          <w:rFonts w:ascii="Arial" w:eastAsia="MS Mincho" w:hAnsi="Arial" w:cs="Arial"/>
          <w:b/>
          <w:color w:val="FF0000"/>
        </w:rPr>
      </w:pPr>
    </w:p>
    <w:p w:rsidR="00471080" w:rsidRPr="00C51119" w:rsidRDefault="00471080" w:rsidP="00B57C66">
      <w:pPr>
        <w:ind w:firstLine="567"/>
        <w:jc w:val="center"/>
        <w:rPr>
          <w:rFonts w:ascii="Arial" w:hAnsi="Arial" w:cs="Arial"/>
          <w:b/>
          <w:iCs/>
        </w:rPr>
      </w:pPr>
      <w:r w:rsidRPr="00C51119">
        <w:rPr>
          <w:rFonts w:ascii="Arial" w:hAnsi="Arial" w:cs="Arial"/>
          <w:b/>
          <w:iCs/>
        </w:rPr>
        <w:t>Alessandra do Carmo dos Santos e Silva</w:t>
      </w:r>
    </w:p>
    <w:p w:rsidR="001C0926" w:rsidRPr="00C51119" w:rsidRDefault="00471080" w:rsidP="00B57C66">
      <w:pPr>
        <w:ind w:firstLine="567"/>
        <w:jc w:val="center"/>
        <w:rPr>
          <w:rFonts w:ascii="Arial" w:hAnsi="Arial" w:cs="Arial"/>
          <w:b/>
          <w:iCs/>
        </w:rPr>
      </w:pPr>
      <w:r w:rsidRPr="00C51119">
        <w:rPr>
          <w:rFonts w:ascii="Arial" w:hAnsi="Arial" w:cs="Arial"/>
          <w:b/>
          <w:iCs/>
        </w:rPr>
        <w:t>Secretária de Finanças, Contabilidade, Tesouraria e Materiais</w:t>
      </w:r>
    </w:p>
    <w:p w:rsidR="009B7878" w:rsidRDefault="00471080" w:rsidP="0057186C">
      <w:pPr>
        <w:ind w:firstLine="567"/>
        <w:jc w:val="center"/>
        <w:rPr>
          <w:rFonts w:ascii="Arial" w:hAnsi="Arial" w:cs="Arial"/>
          <w:b/>
          <w:iCs/>
        </w:rPr>
      </w:pPr>
      <w:r w:rsidRPr="00C51119">
        <w:rPr>
          <w:rFonts w:ascii="Arial" w:hAnsi="Arial" w:cs="Arial"/>
          <w:b/>
          <w:iCs/>
        </w:rPr>
        <w:t>Matrícula nº 3362</w:t>
      </w:r>
    </w:p>
    <w:p w:rsidR="007252C3" w:rsidRDefault="007252C3"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264741" w:rsidRDefault="00264741" w:rsidP="0057186C">
      <w:pPr>
        <w:ind w:firstLine="567"/>
        <w:jc w:val="center"/>
        <w:rPr>
          <w:rFonts w:ascii="Arial" w:hAnsi="Arial" w:cs="Arial"/>
          <w:b/>
          <w:iCs/>
        </w:rPr>
      </w:pPr>
    </w:p>
    <w:p w:rsidR="004F68B1" w:rsidRPr="00CF600E" w:rsidRDefault="004F68B1" w:rsidP="00B51D8F">
      <w:pPr>
        <w:jc w:val="center"/>
        <w:rPr>
          <w:rFonts w:ascii="Arial" w:hAnsi="Arial" w:cs="Arial"/>
          <w:b/>
        </w:rPr>
      </w:pPr>
      <w:r w:rsidRPr="00CF600E">
        <w:rPr>
          <w:rFonts w:ascii="Arial" w:hAnsi="Arial" w:cs="Arial"/>
          <w:b/>
        </w:rPr>
        <w:t>ANEXO I – TERMO DE REFERÊNCIA</w:t>
      </w:r>
    </w:p>
    <w:p w:rsidR="004F68B1" w:rsidRDefault="004F68B1" w:rsidP="004F68B1">
      <w:pPr>
        <w:rPr>
          <w:rFonts w:ascii="Arial" w:hAnsi="Arial" w:cs="Arial"/>
        </w:rPr>
      </w:pPr>
    </w:p>
    <w:p w:rsidR="004F68B1" w:rsidRDefault="004F68B1" w:rsidP="004F68B1">
      <w:pPr>
        <w:spacing w:after="200" w:line="276" w:lineRule="auto"/>
        <w:rPr>
          <w:rFonts w:ascii="Arial" w:hAnsi="Arial" w:cs="Arial"/>
        </w:rPr>
      </w:pPr>
      <w:r>
        <w:rPr>
          <w:rFonts w:ascii="Arial" w:hAnsi="Arial" w:cs="Arial"/>
        </w:rPr>
        <w:br w:type="page"/>
      </w:r>
    </w:p>
    <w:p w:rsidR="004F68B1" w:rsidRPr="00BA12F3" w:rsidRDefault="004F68B1" w:rsidP="004F68B1">
      <w:pPr>
        <w:suppressAutoHyphens/>
        <w:adjustRightInd w:val="0"/>
        <w:jc w:val="center"/>
        <w:rPr>
          <w:rFonts w:ascii="Arial" w:hAnsi="Arial" w:cs="Arial"/>
          <w:b/>
        </w:rPr>
      </w:pPr>
      <w:r w:rsidRPr="00BA12F3">
        <w:rPr>
          <w:rFonts w:ascii="Arial" w:hAnsi="Arial" w:cs="Arial"/>
          <w:b/>
        </w:rPr>
        <w:lastRenderedPageBreak/>
        <w:t>ANEXO II – MODELO DE PROPOSTA COMERCIAL</w:t>
      </w:r>
    </w:p>
    <w:p w:rsidR="004F68B1" w:rsidRPr="00BA12F3" w:rsidRDefault="004F68B1" w:rsidP="004F68B1">
      <w:pPr>
        <w:pStyle w:val="Corpodetexto"/>
        <w:ind w:left="709" w:right="684"/>
        <w:rPr>
          <w:rFonts w:ascii="Arial" w:hAnsi="Arial" w:cs="Arial"/>
          <w:b/>
          <w:sz w:val="24"/>
          <w:szCs w:val="24"/>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N.º</w:t>
      </w:r>
      <w:proofErr w:type="gramEnd"/>
      <w:r w:rsidRPr="00BA12F3">
        <w:rPr>
          <w:rFonts w:ascii="Arial" w:hAnsi="Arial" w:cs="Arial"/>
          <w:b/>
          <w:bCs/>
        </w:rPr>
        <w:t xml:space="preserve"> </w:t>
      </w:r>
      <w:r w:rsidR="00EC6033">
        <w:rPr>
          <w:rFonts w:ascii="Arial" w:hAnsi="Arial" w:cs="Arial"/>
          <w:b/>
          <w:bCs/>
        </w:rPr>
        <w:t>0</w:t>
      </w:r>
      <w:r w:rsidR="00264741">
        <w:rPr>
          <w:rFonts w:ascii="Arial" w:hAnsi="Arial" w:cs="Arial"/>
          <w:b/>
          <w:bCs/>
        </w:rPr>
        <w:t>35</w:t>
      </w:r>
      <w:r w:rsidR="00EC6033">
        <w:rPr>
          <w:rFonts w:ascii="Arial" w:hAnsi="Arial" w:cs="Arial"/>
          <w:b/>
          <w:bCs/>
        </w:rPr>
        <w:t>/2025</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EC6033">
        <w:rPr>
          <w:rFonts w:ascii="Arial" w:hAnsi="Arial" w:cs="Arial"/>
          <w:b/>
          <w:bCs/>
        </w:rPr>
        <w:t>121/2025</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rsidR="004F68B1" w:rsidRPr="00BA12F3" w:rsidRDefault="004F68B1" w:rsidP="004F68B1">
      <w:pPr>
        <w:suppressAutoHyphens/>
        <w:adjustRightInd w:val="0"/>
        <w:jc w:val="both"/>
        <w:rPr>
          <w:rFonts w:ascii="Arial" w:hAnsi="Arial" w:cs="Arial"/>
        </w:rPr>
      </w:pPr>
    </w:p>
    <w:p w:rsidR="004F68B1" w:rsidRDefault="004F68B1" w:rsidP="004F68B1">
      <w:pPr>
        <w:suppressAutoHyphens/>
        <w:adjustRightInd w:val="0"/>
        <w:rPr>
          <w:rFonts w:ascii="Arial" w:hAnsi="Arial" w:cs="Arial"/>
        </w:rPr>
      </w:pPr>
      <w:r w:rsidRPr="00BA12F3">
        <w:rPr>
          <w:rFonts w:ascii="Arial" w:hAnsi="Arial" w:cs="Arial"/>
        </w:rPr>
        <w:t xml:space="preserve">Apresentamos proposta para o seguinte </w:t>
      </w:r>
      <w:r w:rsidR="00B605DB">
        <w:rPr>
          <w:rFonts w:ascii="Arial" w:hAnsi="Arial" w:cs="Arial"/>
        </w:rPr>
        <w:t>lo</w:t>
      </w:r>
      <w:r w:rsidR="0017120A">
        <w:rPr>
          <w:rFonts w:ascii="Arial" w:hAnsi="Arial" w:cs="Arial"/>
        </w:rPr>
        <w:t>te</w:t>
      </w:r>
      <w:r w:rsidR="00B605DB">
        <w:rPr>
          <w:rFonts w:ascii="Arial" w:hAnsi="Arial" w:cs="Arial"/>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7"/>
        <w:gridCol w:w="4806"/>
        <w:gridCol w:w="583"/>
        <w:gridCol w:w="647"/>
        <w:gridCol w:w="822"/>
        <w:gridCol w:w="877"/>
        <w:gridCol w:w="1018"/>
      </w:tblGrid>
      <w:tr w:rsidR="00A67312" w:rsidTr="00A67312">
        <w:tc>
          <w:tcPr>
            <w:tcW w:w="9350" w:type="dxa"/>
            <w:gridSpan w:val="7"/>
            <w:shd w:val="clear" w:color="auto" w:fill="F0F0F0"/>
          </w:tcPr>
          <w:p w:rsidR="00A67312" w:rsidRPr="008155FB" w:rsidRDefault="00A67312" w:rsidP="00160311">
            <w:pPr>
              <w:pStyle w:val="ParagraphStyle"/>
              <w:rPr>
                <w:rStyle w:val="Normaltext"/>
                <w:b/>
              </w:rPr>
            </w:pPr>
            <w:r>
              <w:rPr>
                <w:rStyle w:val="Normaltext"/>
                <w:b/>
              </w:rPr>
              <w:t>Lote 01 – Exames de sangue</w:t>
            </w:r>
          </w:p>
        </w:tc>
      </w:tr>
      <w:tr w:rsidR="00A67312" w:rsidTr="00A67312">
        <w:tc>
          <w:tcPr>
            <w:tcW w:w="597" w:type="dxa"/>
            <w:shd w:val="clear" w:color="auto" w:fill="F0F0F0"/>
          </w:tcPr>
          <w:p w:rsidR="00A67312" w:rsidRDefault="00A67312" w:rsidP="00160311">
            <w:pPr>
              <w:pStyle w:val="ParagraphStyle"/>
              <w:rPr>
                <w:rStyle w:val="Normaltext"/>
              </w:rPr>
            </w:pPr>
            <w:r>
              <w:rPr>
                <w:rStyle w:val="Normaltext"/>
              </w:rPr>
              <w:t>Item</w:t>
            </w:r>
          </w:p>
        </w:tc>
        <w:tc>
          <w:tcPr>
            <w:tcW w:w="4806" w:type="dxa"/>
            <w:shd w:val="clear" w:color="auto" w:fill="F0F0F0"/>
          </w:tcPr>
          <w:p w:rsidR="00A67312" w:rsidRDefault="00A67312" w:rsidP="00160311">
            <w:pPr>
              <w:pStyle w:val="ParagraphStyle"/>
              <w:rPr>
                <w:rStyle w:val="Normaltext"/>
              </w:rPr>
            </w:pPr>
            <w:r>
              <w:rPr>
                <w:rStyle w:val="Normaltext"/>
              </w:rPr>
              <w:t>Descrição do Produto</w:t>
            </w:r>
          </w:p>
        </w:tc>
        <w:tc>
          <w:tcPr>
            <w:tcW w:w="583" w:type="dxa"/>
            <w:shd w:val="clear" w:color="auto" w:fill="F0F0F0"/>
          </w:tcPr>
          <w:p w:rsidR="00A67312" w:rsidRDefault="00A67312" w:rsidP="00160311">
            <w:pPr>
              <w:pStyle w:val="ParagraphStyle"/>
              <w:rPr>
                <w:rStyle w:val="Normaltext"/>
              </w:rPr>
            </w:pPr>
            <w:proofErr w:type="spellStart"/>
            <w:r>
              <w:rPr>
                <w:rStyle w:val="Normaltext"/>
              </w:rPr>
              <w:t>Qte</w:t>
            </w:r>
            <w:proofErr w:type="spellEnd"/>
          </w:p>
        </w:tc>
        <w:tc>
          <w:tcPr>
            <w:tcW w:w="647" w:type="dxa"/>
            <w:shd w:val="clear" w:color="auto" w:fill="F0F0F0"/>
          </w:tcPr>
          <w:p w:rsidR="00A67312" w:rsidRDefault="00A67312" w:rsidP="00160311">
            <w:pPr>
              <w:pStyle w:val="ParagraphStyle"/>
              <w:rPr>
                <w:rStyle w:val="Normaltext"/>
              </w:rPr>
            </w:pPr>
            <w:r>
              <w:rPr>
                <w:rStyle w:val="Normaltext"/>
              </w:rPr>
              <w:t>Unid.</w:t>
            </w:r>
          </w:p>
        </w:tc>
        <w:tc>
          <w:tcPr>
            <w:tcW w:w="822" w:type="dxa"/>
            <w:shd w:val="clear" w:color="auto" w:fill="F0F0F0"/>
          </w:tcPr>
          <w:p w:rsidR="00A67312" w:rsidRDefault="00A67312" w:rsidP="00160311">
            <w:pPr>
              <w:pStyle w:val="ParagraphStyle"/>
              <w:rPr>
                <w:rStyle w:val="Normaltext"/>
              </w:rPr>
            </w:pPr>
            <w:r>
              <w:rPr>
                <w:rStyle w:val="Normaltext"/>
              </w:rPr>
              <w:t>Marca</w:t>
            </w:r>
          </w:p>
        </w:tc>
        <w:tc>
          <w:tcPr>
            <w:tcW w:w="877" w:type="dxa"/>
            <w:shd w:val="clear" w:color="auto" w:fill="F0F0F0"/>
          </w:tcPr>
          <w:p w:rsidR="00A67312" w:rsidRDefault="00A67312" w:rsidP="00160311">
            <w:pPr>
              <w:pStyle w:val="ParagraphStyle"/>
              <w:rPr>
                <w:rStyle w:val="Normaltext"/>
              </w:rPr>
            </w:pPr>
            <w:r>
              <w:rPr>
                <w:rStyle w:val="Normaltext"/>
              </w:rPr>
              <w:t>Valor Unit.</w:t>
            </w:r>
          </w:p>
        </w:tc>
        <w:tc>
          <w:tcPr>
            <w:tcW w:w="1018" w:type="dxa"/>
            <w:shd w:val="clear" w:color="auto" w:fill="F0F0F0"/>
          </w:tcPr>
          <w:p w:rsidR="00A67312" w:rsidRDefault="00A67312" w:rsidP="00160311">
            <w:pPr>
              <w:pStyle w:val="ParagraphStyle"/>
              <w:rPr>
                <w:rStyle w:val="Normaltext"/>
              </w:rPr>
            </w:pPr>
            <w:r>
              <w:rPr>
                <w:rStyle w:val="Normaltext"/>
              </w:rPr>
              <w:t>Valor Total</w:t>
            </w: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ACIDO URICO.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ANTI HBS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BILIRRUBINAS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6</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COOMBS INDIRETO(SORO)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7</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TIPAGEM SANGUINEA.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9</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ALT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10</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ANTI HCV.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11</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BHCG.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12</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DE AST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70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13</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DE CREATININA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14</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DE DHL                  </w:t>
            </w:r>
          </w:p>
          <w:p w:rsidR="00A67312" w:rsidRDefault="00A67312" w:rsidP="00160311">
            <w:pPr>
              <w:pStyle w:val="ParagraphStyle"/>
              <w:rPr>
                <w:rStyle w:val="Normaltext"/>
              </w:rPr>
            </w:pPr>
            <w:r>
              <w:rPr>
                <w:rStyle w:val="Normaltext"/>
              </w:rPr>
              <w:t xml:space="preserve">(DESIDROGENASE LATICA-LIQUIDOS) </w:t>
            </w:r>
          </w:p>
          <w:p w:rsidR="00A67312" w:rsidRDefault="00A67312"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15</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DE HIV 1 </w:t>
            </w:r>
          </w:p>
          <w:p w:rsidR="00A67312" w:rsidRDefault="00A67312"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16</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DE UREIA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18</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HBSAG.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20</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T4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400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21</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TSH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400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22</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EXAME VDRL</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23</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GLICEMIA DE JEJUM </w:t>
            </w:r>
          </w:p>
          <w:p w:rsidR="00A67312" w:rsidRDefault="00A67312"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24</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HEMOGLOBINA GLICADA</w:t>
            </w:r>
          </w:p>
          <w:p w:rsidR="00A67312" w:rsidRDefault="00A67312" w:rsidP="00160311">
            <w:pPr>
              <w:pStyle w:val="ParagraphStyle"/>
              <w:rPr>
                <w:rStyle w:val="Normaltext"/>
              </w:rPr>
            </w:pPr>
            <w:r>
              <w:rPr>
                <w:rStyle w:val="Normaltext"/>
              </w:rPr>
              <w:t xml:space="preserve">hemoglobina </w:t>
            </w:r>
            <w:proofErr w:type="spellStart"/>
            <w:r>
              <w:rPr>
                <w:rStyle w:val="Normaltext"/>
              </w:rPr>
              <w:t>glicada</w:t>
            </w:r>
            <w:proofErr w:type="spellEnd"/>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1200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25</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HEMOGRAMA.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400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27</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RUBEOLA IGG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28</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RUBEOLA IGM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29</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SOROLOGIA CITOMEGALOVÍRUS IGC</w:t>
            </w:r>
          </w:p>
          <w:p w:rsidR="00A67312" w:rsidRDefault="00A67312" w:rsidP="00160311">
            <w:pPr>
              <w:pStyle w:val="ParagraphStyle"/>
              <w:rPr>
                <w:rStyle w:val="Normaltext"/>
              </w:rPr>
            </w:pPr>
            <w:r>
              <w:rPr>
                <w:rStyle w:val="Normaltext"/>
              </w:rPr>
              <w:t>NAS ESPECIFICAÇÕES DE: IGC;</w:t>
            </w:r>
          </w:p>
          <w:p w:rsidR="00A67312" w:rsidRDefault="00A67312"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30</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SOROLOGIA CITOMEGALOVÍRUS IGM</w:t>
            </w:r>
          </w:p>
          <w:p w:rsidR="00A67312" w:rsidRDefault="00A67312" w:rsidP="00160311">
            <w:pPr>
              <w:pStyle w:val="ParagraphStyle"/>
              <w:rPr>
                <w:rStyle w:val="Normaltext"/>
              </w:rPr>
            </w:pPr>
            <w:r>
              <w:rPr>
                <w:rStyle w:val="Normaltext"/>
              </w:rPr>
              <w:t>NAS ESPECIFICAÇÕES DE: IGM;</w:t>
            </w:r>
          </w:p>
          <w:p w:rsidR="00A67312" w:rsidRDefault="00A67312"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lastRenderedPageBreak/>
              <w:t>32</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TESTE AVIDEZ IGG TOXOPLASMOSE</w:t>
            </w:r>
          </w:p>
          <w:p w:rsidR="00A67312" w:rsidRDefault="00A67312"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34</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TOTG GESTANTE</w:t>
            </w:r>
          </w:p>
          <w:p w:rsidR="00A67312" w:rsidRDefault="00A67312" w:rsidP="00160311">
            <w:pPr>
              <w:pStyle w:val="ParagraphStyle"/>
              <w:rPr>
                <w:rStyle w:val="Normaltext"/>
              </w:rPr>
            </w:pPr>
            <w:proofErr w:type="spellStart"/>
            <w:r>
              <w:rPr>
                <w:rStyle w:val="Normaltext"/>
              </w:rPr>
              <w:t>totg</w:t>
            </w:r>
            <w:proofErr w:type="spellEnd"/>
            <w:r>
              <w:rPr>
                <w:rStyle w:val="Normaltext"/>
              </w:rPr>
              <w:t xml:space="preserve"> gestante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35</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TOXOPLASMOSE IGG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5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36</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TOXOPLASMOSE IGM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A67312">
        <w:tc>
          <w:tcPr>
            <w:tcW w:w="8332" w:type="dxa"/>
            <w:gridSpan w:val="6"/>
            <w:tcBorders>
              <w:top w:val="single" w:sz="4" w:space="0" w:color="auto"/>
              <w:left w:val="single" w:sz="4" w:space="0" w:color="auto"/>
              <w:bottom w:val="single" w:sz="4" w:space="0" w:color="auto"/>
              <w:right w:val="single" w:sz="4" w:space="0" w:color="auto"/>
            </w:tcBorders>
            <w:shd w:val="clear" w:color="auto" w:fill="F0F0F0"/>
          </w:tcPr>
          <w:p w:rsidR="00A67312" w:rsidRPr="00AD19B7" w:rsidRDefault="00A67312" w:rsidP="00160311">
            <w:pPr>
              <w:pStyle w:val="ParagraphStyle"/>
              <w:rPr>
                <w:rStyle w:val="Normaltext"/>
                <w:lang w:val="pt-BR"/>
              </w:rPr>
            </w:pPr>
            <w:r>
              <w:rPr>
                <w:rStyle w:val="Normaltext"/>
                <w:lang w:val="pt-BR"/>
              </w:rPr>
              <w:t>VALOR TOTAL LOTE 01</w:t>
            </w:r>
          </w:p>
        </w:tc>
        <w:tc>
          <w:tcPr>
            <w:tcW w:w="1018"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bl>
    <w:p w:rsidR="00A67312" w:rsidRDefault="00A67312" w:rsidP="00A67312"/>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018"/>
      </w:tblGrid>
      <w:tr w:rsidR="00A67312" w:rsidTr="00160311">
        <w:tc>
          <w:tcPr>
            <w:tcW w:w="9060" w:type="dxa"/>
            <w:gridSpan w:val="7"/>
            <w:shd w:val="clear" w:color="auto" w:fill="F0F0F0"/>
          </w:tcPr>
          <w:p w:rsidR="00A67312" w:rsidRPr="008155FB" w:rsidRDefault="00A67312" w:rsidP="00160311">
            <w:pPr>
              <w:pStyle w:val="ParagraphStyle"/>
              <w:rPr>
                <w:rStyle w:val="Normaltext"/>
                <w:b/>
              </w:rPr>
            </w:pPr>
            <w:r>
              <w:rPr>
                <w:rStyle w:val="Normaltext"/>
                <w:b/>
              </w:rPr>
              <w:t>Lote 02 – Exames de Urina</w:t>
            </w:r>
          </w:p>
        </w:tc>
      </w:tr>
      <w:tr w:rsidR="00A67312" w:rsidTr="00160311">
        <w:tc>
          <w:tcPr>
            <w:tcW w:w="574" w:type="dxa"/>
            <w:shd w:val="clear" w:color="auto" w:fill="F0F0F0"/>
          </w:tcPr>
          <w:p w:rsidR="00A67312" w:rsidRDefault="00A67312" w:rsidP="00160311">
            <w:pPr>
              <w:pStyle w:val="ParagraphStyle"/>
              <w:rPr>
                <w:rStyle w:val="Normaltext"/>
              </w:rPr>
            </w:pPr>
            <w:r>
              <w:rPr>
                <w:rStyle w:val="Normaltext"/>
              </w:rPr>
              <w:t>Item</w:t>
            </w:r>
          </w:p>
        </w:tc>
        <w:tc>
          <w:tcPr>
            <w:tcW w:w="4660" w:type="dxa"/>
            <w:shd w:val="clear" w:color="auto" w:fill="F0F0F0"/>
          </w:tcPr>
          <w:p w:rsidR="00A67312" w:rsidRDefault="00A67312" w:rsidP="00160311">
            <w:pPr>
              <w:pStyle w:val="ParagraphStyle"/>
              <w:rPr>
                <w:rStyle w:val="Normaltext"/>
              </w:rPr>
            </w:pPr>
            <w:r>
              <w:rPr>
                <w:rStyle w:val="Normaltext"/>
              </w:rPr>
              <w:t>Descrição do Produto</w:t>
            </w:r>
          </w:p>
        </w:tc>
        <w:tc>
          <w:tcPr>
            <w:tcW w:w="565" w:type="dxa"/>
            <w:shd w:val="clear" w:color="auto" w:fill="F0F0F0"/>
          </w:tcPr>
          <w:p w:rsidR="00A67312" w:rsidRDefault="00A67312" w:rsidP="00160311">
            <w:pPr>
              <w:pStyle w:val="ParagraphStyle"/>
              <w:rPr>
                <w:rStyle w:val="Normaltext"/>
              </w:rPr>
            </w:pPr>
            <w:proofErr w:type="spellStart"/>
            <w:r>
              <w:rPr>
                <w:rStyle w:val="Normaltext"/>
              </w:rPr>
              <w:t>Qte</w:t>
            </w:r>
            <w:proofErr w:type="spellEnd"/>
          </w:p>
        </w:tc>
        <w:tc>
          <w:tcPr>
            <w:tcW w:w="627" w:type="dxa"/>
            <w:shd w:val="clear" w:color="auto" w:fill="F0F0F0"/>
          </w:tcPr>
          <w:p w:rsidR="00A67312" w:rsidRDefault="00A67312" w:rsidP="00160311">
            <w:pPr>
              <w:pStyle w:val="ParagraphStyle"/>
              <w:rPr>
                <w:rStyle w:val="Normaltext"/>
              </w:rPr>
            </w:pPr>
            <w:r>
              <w:rPr>
                <w:rStyle w:val="Normaltext"/>
              </w:rPr>
              <w:t>Unid.</w:t>
            </w:r>
          </w:p>
        </w:tc>
        <w:tc>
          <w:tcPr>
            <w:tcW w:w="797" w:type="dxa"/>
            <w:shd w:val="clear" w:color="auto" w:fill="F0F0F0"/>
          </w:tcPr>
          <w:p w:rsidR="00A67312" w:rsidRDefault="00A67312" w:rsidP="00160311">
            <w:pPr>
              <w:pStyle w:val="ParagraphStyle"/>
              <w:rPr>
                <w:rStyle w:val="Normaltext"/>
              </w:rPr>
            </w:pPr>
            <w:r>
              <w:rPr>
                <w:rStyle w:val="Normaltext"/>
              </w:rPr>
              <w:t>Marca</w:t>
            </w:r>
          </w:p>
        </w:tc>
        <w:tc>
          <w:tcPr>
            <w:tcW w:w="850" w:type="dxa"/>
            <w:shd w:val="clear" w:color="auto" w:fill="F0F0F0"/>
          </w:tcPr>
          <w:p w:rsidR="00A67312" w:rsidRDefault="00A67312" w:rsidP="00160311">
            <w:pPr>
              <w:pStyle w:val="ParagraphStyle"/>
              <w:rPr>
                <w:rStyle w:val="Normaltext"/>
              </w:rPr>
            </w:pPr>
            <w:r>
              <w:rPr>
                <w:rStyle w:val="Normaltext"/>
              </w:rPr>
              <w:t>Valor Unit.</w:t>
            </w:r>
          </w:p>
        </w:tc>
        <w:tc>
          <w:tcPr>
            <w:tcW w:w="987" w:type="dxa"/>
            <w:shd w:val="clear" w:color="auto" w:fill="F0F0F0"/>
          </w:tcPr>
          <w:p w:rsidR="00A67312" w:rsidRDefault="00A67312" w:rsidP="00160311">
            <w:pPr>
              <w:pStyle w:val="ParagraphStyle"/>
              <w:rPr>
                <w:rStyle w:val="Normaltext"/>
              </w:rPr>
            </w:pPr>
            <w:r>
              <w:rPr>
                <w:rStyle w:val="Normaltext"/>
              </w:rPr>
              <w:t>Valor Total</w:t>
            </w:r>
          </w:p>
        </w:tc>
      </w:tr>
      <w:tr w:rsidR="00A67312"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8</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UROCULTURA.            </w:t>
            </w: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400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17</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DE URINA                </w:t>
            </w: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400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19</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EXAME RELACAO PROTEINA/CREATI </w:t>
            </w:r>
          </w:p>
          <w:p w:rsidR="00A67312" w:rsidRDefault="00A67312" w:rsidP="00160311">
            <w:pPr>
              <w:pStyle w:val="ParagraphStyle"/>
              <w:rPr>
                <w:rStyle w:val="Normaltext"/>
              </w:rPr>
            </w:pPr>
            <w:r>
              <w:rPr>
                <w:rStyle w:val="Normaltext"/>
              </w:rPr>
              <w:t xml:space="preserve">NINA </w:t>
            </w:r>
          </w:p>
          <w:p w:rsidR="00A67312" w:rsidRDefault="00A67312" w:rsidP="00160311">
            <w:pPr>
              <w:pStyle w:val="ParagraphStyle"/>
              <w:rPr>
                <w:rStyle w:val="Normaltext"/>
              </w:rPr>
            </w:pP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70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26</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PROTEINÚRIA DE 24 HORAS</w:t>
            </w:r>
          </w:p>
          <w:p w:rsidR="00A67312" w:rsidRDefault="00A67312" w:rsidP="00160311">
            <w:pPr>
              <w:pStyle w:val="ParagraphStyle"/>
              <w:rPr>
                <w:rStyle w:val="Normaltext"/>
              </w:rPr>
            </w:pPr>
            <w:r>
              <w:rPr>
                <w:rStyle w:val="Normaltext"/>
              </w:rPr>
              <w:t>NAS ESPECIFICAÇÕES DE:</w:t>
            </w:r>
          </w:p>
          <w:p w:rsidR="00A67312" w:rsidRDefault="00A67312" w:rsidP="00160311">
            <w:pPr>
              <w:pStyle w:val="ParagraphStyle"/>
              <w:rPr>
                <w:rStyle w:val="Normaltext"/>
              </w:rPr>
            </w:pPr>
            <w:r>
              <w:rPr>
                <w:rStyle w:val="Normaltext"/>
              </w:rPr>
              <w:t>24 HORAS;</w:t>
            </w:r>
          </w:p>
          <w:p w:rsidR="00A67312" w:rsidRDefault="00A67312" w:rsidP="00160311">
            <w:pPr>
              <w:pStyle w:val="ParagraphStyle"/>
              <w:rPr>
                <w:rStyle w:val="Normaltext"/>
              </w:rPr>
            </w:pP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50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A67312" w:rsidRPr="00AD19B7" w:rsidRDefault="00A67312" w:rsidP="00160311">
            <w:pPr>
              <w:pStyle w:val="ParagraphStyle"/>
              <w:rPr>
                <w:rStyle w:val="Normaltext"/>
                <w:lang w:val="pt-BR"/>
              </w:rPr>
            </w:pPr>
            <w:r>
              <w:rPr>
                <w:rStyle w:val="Normaltext"/>
                <w:lang w:val="pt-BR"/>
              </w:rPr>
              <w:t>VALOR TOTAL LOTE 02</w:t>
            </w: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bl>
    <w:p w:rsidR="00A67312" w:rsidRDefault="00A67312" w:rsidP="00A67312"/>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018"/>
      </w:tblGrid>
      <w:tr w:rsidR="00A67312" w:rsidTr="00160311">
        <w:tc>
          <w:tcPr>
            <w:tcW w:w="9060" w:type="dxa"/>
            <w:gridSpan w:val="7"/>
            <w:shd w:val="clear" w:color="auto" w:fill="F0F0F0"/>
          </w:tcPr>
          <w:p w:rsidR="00A67312" w:rsidRPr="008155FB" w:rsidRDefault="00A67312" w:rsidP="00160311">
            <w:pPr>
              <w:pStyle w:val="ParagraphStyle"/>
              <w:rPr>
                <w:rStyle w:val="Normaltext"/>
                <w:b/>
              </w:rPr>
            </w:pPr>
            <w:r>
              <w:rPr>
                <w:rStyle w:val="Normaltext"/>
                <w:b/>
              </w:rPr>
              <w:t xml:space="preserve">Lote 03 – </w:t>
            </w:r>
            <w:proofErr w:type="spellStart"/>
            <w:r>
              <w:rPr>
                <w:rStyle w:val="Normaltext"/>
                <w:b/>
              </w:rPr>
              <w:t>Citopatológico</w:t>
            </w:r>
            <w:proofErr w:type="spellEnd"/>
          </w:p>
        </w:tc>
      </w:tr>
      <w:tr w:rsidR="00A67312" w:rsidTr="00160311">
        <w:tc>
          <w:tcPr>
            <w:tcW w:w="574" w:type="dxa"/>
            <w:shd w:val="clear" w:color="auto" w:fill="F0F0F0"/>
          </w:tcPr>
          <w:p w:rsidR="00A67312" w:rsidRDefault="00A67312" w:rsidP="00160311">
            <w:pPr>
              <w:pStyle w:val="ParagraphStyle"/>
              <w:rPr>
                <w:rStyle w:val="Normaltext"/>
              </w:rPr>
            </w:pPr>
            <w:r>
              <w:rPr>
                <w:rStyle w:val="Normaltext"/>
              </w:rPr>
              <w:t>Item</w:t>
            </w:r>
          </w:p>
        </w:tc>
        <w:tc>
          <w:tcPr>
            <w:tcW w:w="4660" w:type="dxa"/>
            <w:shd w:val="clear" w:color="auto" w:fill="F0F0F0"/>
          </w:tcPr>
          <w:p w:rsidR="00A67312" w:rsidRDefault="00A67312" w:rsidP="00160311">
            <w:pPr>
              <w:pStyle w:val="ParagraphStyle"/>
              <w:rPr>
                <w:rStyle w:val="Normaltext"/>
              </w:rPr>
            </w:pPr>
            <w:r>
              <w:rPr>
                <w:rStyle w:val="Normaltext"/>
              </w:rPr>
              <w:t>Descrição do Produto</w:t>
            </w:r>
          </w:p>
        </w:tc>
        <w:tc>
          <w:tcPr>
            <w:tcW w:w="565" w:type="dxa"/>
            <w:shd w:val="clear" w:color="auto" w:fill="F0F0F0"/>
          </w:tcPr>
          <w:p w:rsidR="00A67312" w:rsidRDefault="00A67312" w:rsidP="00160311">
            <w:pPr>
              <w:pStyle w:val="ParagraphStyle"/>
              <w:rPr>
                <w:rStyle w:val="Normaltext"/>
              </w:rPr>
            </w:pPr>
            <w:proofErr w:type="spellStart"/>
            <w:r>
              <w:rPr>
                <w:rStyle w:val="Normaltext"/>
              </w:rPr>
              <w:t>Qte</w:t>
            </w:r>
            <w:proofErr w:type="spellEnd"/>
          </w:p>
        </w:tc>
        <w:tc>
          <w:tcPr>
            <w:tcW w:w="627" w:type="dxa"/>
            <w:shd w:val="clear" w:color="auto" w:fill="F0F0F0"/>
          </w:tcPr>
          <w:p w:rsidR="00A67312" w:rsidRDefault="00A67312" w:rsidP="00160311">
            <w:pPr>
              <w:pStyle w:val="ParagraphStyle"/>
              <w:rPr>
                <w:rStyle w:val="Normaltext"/>
              </w:rPr>
            </w:pPr>
            <w:r>
              <w:rPr>
                <w:rStyle w:val="Normaltext"/>
              </w:rPr>
              <w:t>Unid.</w:t>
            </w:r>
          </w:p>
        </w:tc>
        <w:tc>
          <w:tcPr>
            <w:tcW w:w="797" w:type="dxa"/>
            <w:shd w:val="clear" w:color="auto" w:fill="F0F0F0"/>
          </w:tcPr>
          <w:p w:rsidR="00A67312" w:rsidRDefault="00A67312" w:rsidP="00160311">
            <w:pPr>
              <w:pStyle w:val="ParagraphStyle"/>
              <w:rPr>
                <w:rStyle w:val="Normaltext"/>
              </w:rPr>
            </w:pPr>
            <w:r>
              <w:rPr>
                <w:rStyle w:val="Normaltext"/>
              </w:rPr>
              <w:t>Marca</w:t>
            </w:r>
          </w:p>
        </w:tc>
        <w:tc>
          <w:tcPr>
            <w:tcW w:w="850" w:type="dxa"/>
            <w:shd w:val="clear" w:color="auto" w:fill="F0F0F0"/>
          </w:tcPr>
          <w:p w:rsidR="00A67312" w:rsidRDefault="00A67312" w:rsidP="00160311">
            <w:pPr>
              <w:pStyle w:val="ParagraphStyle"/>
              <w:rPr>
                <w:rStyle w:val="Normaltext"/>
              </w:rPr>
            </w:pPr>
            <w:r>
              <w:rPr>
                <w:rStyle w:val="Normaltext"/>
              </w:rPr>
              <w:t>Valor Unit.</w:t>
            </w:r>
          </w:p>
        </w:tc>
        <w:tc>
          <w:tcPr>
            <w:tcW w:w="987" w:type="dxa"/>
            <w:shd w:val="clear" w:color="auto" w:fill="F0F0F0"/>
          </w:tcPr>
          <w:p w:rsidR="00A67312" w:rsidRDefault="00A67312" w:rsidP="00160311">
            <w:pPr>
              <w:pStyle w:val="ParagraphStyle"/>
              <w:rPr>
                <w:rStyle w:val="Normaltext"/>
              </w:rPr>
            </w:pPr>
            <w:r>
              <w:rPr>
                <w:rStyle w:val="Normaltext"/>
              </w:rPr>
              <w:t>Valor Total</w:t>
            </w:r>
          </w:p>
        </w:tc>
      </w:tr>
      <w:tr w:rsidR="00A67312"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5</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 xml:space="preserve">CITOLOGIA PAPANICOLAOU </w:t>
            </w:r>
          </w:p>
          <w:p w:rsidR="00A67312" w:rsidRDefault="00A67312" w:rsidP="00160311">
            <w:pPr>
              <w:pStyle w:val="ParagraphStyle"/>
              <w:rPr>
                <w:rStyle w:val="Normaltext"/>
              </w:rPr>
            </w:pPr>
            <w:r>
              <w:rPr>
                <w:rStyle w:val="Normaltext"/>
              </w:rPr>
              <w:t xml:space="preserve">(COLPOCITOLOGIA) </w:t>
            </w:r>
          </w:p>
          <w:p w:rsidR="00A67312" w:rsidRDefault="00A67312" w:rsidP="00160311">
            <w:pPr>
              <w:pStyle w:val="ParagraphStyle"/>
              <w:rPr>
                <w:rStyle w:val="Normaltext"/>
              </w:rPr>
            </w:pPr>
            <w:r>
              <w:rPr>
                <w:rStyle w:val="Normaltext"/>
              </w:rPr>
              <w:t xml:space="preserve">ESFREGACO DE CERYIX E ENDOCERVIX </w:t>
            </w:r>
          </w:p>
          <w:p w:rsidR="00A67312" w:rsidRDefault="00A67312" w:rsidP="00160311">
            <w:pPr>
              <w:pStyle w:val="ParagraphStyle"/>
              <w:rPr>
                <w:rStyle w:val="Normaltext"/>
              </w:rPr>
            </w:pP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500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A67312" w:rsidRPr="00AD19B7" w:rsidRDefault="00A67312" w:rsidP="00160311">
            <w:pPr>
              <w:pStyle w:val="ParagraphStyle"/>
              <w:rPr>
                <w:rStyle w:val="Normaltext"/>
                <w:lang w:val="pt-BR"/>
              </w:rPr>
            </w:pPr>
            <w:r>
              <w:rPr>
                <w:rStyle w:val="Normaltext"/>
                <w:lang w:val="pt-BR"/>
              </w:rPr>
              <w:t>VALOR TOTAL LOTE 03</w:t>
            </w: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bl>
    <w:p w:rsidR="00A67312" w:rsidRDefault="00A67312" w:rsidP="00A67312">
      <w:r>
        <w:t xml:space="preserve"> </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018"/>
      </w:tblGrid>
      <w:tr w:rsidR="00A67312" w:rsidTr="00160311">
        <w:tc>
          <w:tcPr>
            <w:tcW w:w="9060" w:type="dxa"/>
            <w:gridSpan w:val="7"/>
            <w:shd w:val="clear" w:color="auto" w:fill="F0F0F0"/>
          </w:tcPr>
          <w:p w:rsidR="00A67312" w:rsidRPr="008155FB" w:rsidRDefault="00A67312" w:rsidP="00160311">
            <w:pPr>
              <w:pStyle w:val="ParagraphStyle"/>
              <w:rPr>
                <w:rStyle w:val="Normaltext"/>
                <w:b/>
              </w:rPr>
            </w:pPr>
            <w:r>
              <w:rPr>
                <w:rStyle w:val="Normaltext"/>
                <w:b/>
              </w:rPr>
              <w:t xml:space="preserve">Lote 04 – Teste para </w:t>
            </w:r>
            <w:proofErr w:type="spellStart"/>
            <w:r>
              <w:rPr>
                <w:rStyle w:val="Normaltext"/>
                <w:b/>
              </w:rPr>
              <w:t>Covid</w:t>
            </w:r>
            <w:proofErr w:type="spellEnd"/>
            <w:r>
              <w:rPr>
                <w:rStyle w:val="Normaltext"/>
                <w:b/>
              </w:rPr>
              <w:t xml:space="preserve"> 19</w:t>
            </w:r>
          </w:p>
        </w:tc>
      </w:tr>
      <w:tr w:rsidR="00A67312" w:rsidTr="00160311">
        <w:tc>
          <w:tcPr>
            <w:tcW w:w="574" w:type="dxa"/>
            <w:shd w:val="clear" w:color="auto" w:fill="F0F0F0"/>
          </w:tcPr>
          <w:p w:rsidR="00A67312" w:rsidRDefault="00A67312" w:rsidP="00160311">
            <w:pPr>
              <w:pStyle w:val="ParagraphStyle"/>
              <w:rPr>
                <w:rStyle w:val="Normaltext"/>
              </w:rPr>
            </w:pPr>
            <w:r>
              <w:rPr>
                <w:rStyle w:val="Normaltext"/>
              </w:rPr>
              <w:t>Item</w:t>
            </w:r>
          </w:p>
        </w:tc>
        <w:tc>
          <w:tcPr>
            <w:tcW w:w="4660" w:type="dxa"/>
            <w:shd w:val="clear" w:color="auto" w:fill="F0F0F0"/>
          </w:tcPr>
          <w:p w:rsidR="00A67312" w:rsidRDefault="00A67312" w:rsidP="00160311">
            <w:pPr>
              <w:pStyle w:val="ParagraphStyle"/>
              <w:rPr>
                <w:rStyle w:val="Normaltext"/>
              </w:rPr>
            </w:pPr>
            <w:r>
              <w:rPr>
                <w:rStyle w:val="Normaltext"/>
              </w:rPr>
              <w:t>Descrição do Produto</w:t>
            </w:r>
          </w:p>
        </w:tc>
        <w:tc>
          <w:tcPr>
            <w:tcW w:w="565" w:type="dxa"/>
            <w:shd w:val="clear" w:color="auto" w:fill="F0F0F0"/>
          </w:tcPr>
          <w:p w:rsidR="00A67312" w:rsidRDefault="00A67312" w:rsidP="00160311">
            <w:pPr>
              <w:pStyle w:val="ParagraphStyle"/>
              <w:rPr>
                <w:rStyle w:val="Normaltext"/>
              </w:rPr>
            </w:pPr>
            <w:proofErr w:type="spellStart"/>
            <w:r>
              <w:rPr>
                <w:rStyle w:val="Normaltext"/>
              </w:rPr>
              <w:t>Qte</w:t>
            </w:r>
            <w:proofErr w:type="spellEnd"/>
          </w:p>
        </w:tc>
        <w:tc>
          <w:tcPr>
            <w:tcW w:w="627" w:type="dxa"/>
            <w:shd w:val="clear" w:color="auto" w:fill="F0F0F0"/>
          </w:tcPr>
          <w:p w:rsidR="00A67312" w:rsidRDefault="00A67312" w:rsidP="00160311">
            <w:pPr>
              <w:pStyle w:val="ParagraphStyle"/>
              <w:rPr>
                <w:rStyle w:val="Normaltext"/>
              </w:rPr>
            </w:pPr>
            <w:r>
              <w:rPr>
                <w:rStyle w:val="Normaltext"/>
              </w:rPr>
              <w:t>Unid.</w:t>
            </w:r>
          </w:p>
        </w:tc>
        <w:tc>
          <w:tcPr>
            <w:tcW w:w="797" w:type="dxa"/>
            <w:shd w:val="clear" w:color="auto" w:fill="F0F0F0"/>
          </w:tcPr>
          <w:p w:rsidR="00A67312" w:rsidRDefault="00A67312" w:rsidP="00160311">
            <w:pPr>
              <w:pStyle w:val="ParagraphStyle"/>
              <w:rPr>
                <w:rStyle w:val="Normaltext"/>
              </w:rPr>
            </w:pPr>
            <w:r>
              <w:rPr>
                <w:rStyle w:val="Normaltext"/>
              </w:rPr>
              <w:t>Marca</w:t>
            </w:r>
          </w:p>
        </w:tc>
        <w:tc>
          <w:tcPr>
            <w:tcW w:w="850" w:type="dxa"/>
            <w:shd w:val="clear" w:color="auto" w:fill="F0F0F0"/>
          </w:tcPr>
          <w:p w:rsidR="00A67312" w:rsidRDefault="00A67312" w:rsidP="00160311">
            <w:pPr>
              <w:pStyle w:val="ParagraphStyle"/>
              <w:rPr>
                <w:rStyle w:val="Normaltext"/>
              </w:rPr>
            </w:pPr>
            <w:r>
              <w:rPr>
                <w:rStyle w:val="Normaltext"/>
              </w:rPr>
              <w:t>Valor Unit.</w:t>
            </w:r>
          </w:p>
        </w:tc>
        <w:tc>
          <w:tcPr>
            <w:tcW w:w="987" w:type="dxa"/>
            <w:shd w:val="clear" w:color="auto" w:fill="F0F0F0"/>
          </w:tcPr>
          <w:p w:rsidR="00A67312" w:rsidRDefault="00A67312" w:rsidP="00160311">
            <w:pPr>
              <w:pStyle w:val="ParagraphStyle"/>
              <w:rPr>
                <w:rStyle w:val="Normaltext"/>
              </w:rPr>
            </w:pPr>
            <w:r>
              <w:rPr>
                <w:rStyle w:val="Normaltext"/>
              </w:rPr>
              <w:t>Valor Total</w:t>
            </w:r>
          </w:p>
        </w:tc>
      </w:tr>
      <w:tr w:rsidR="00A67312"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33</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TESTE PARA COVID 19</w:t>
            </w:r>
          </w:p>
          <w:p w:rsidR="00A67312" w:rsidRDefault="00A67312" w:rsidP="00160311">
            <w:pPr>
              <w:pStyle w:val="ParagraphStyle"/>
              <w:rPr>
                <w:rStyle w:val="Normaltext"/>
              </w:rPr>
            </w:pPr>
            <w:r>
              <w:rPr>
                <w:rStyle w:val="Normaltext"/>
              </w:rPr>
              <w:t>Teste para COID 19</w:t>
            </w:r>
          </w:p>
          <w:p w:rsidR="00A67312" w:rsidRDefault="00A67312" w:rsidP="00160311">
            <w:pPr>
              <w:pStyle w:val="ParagraphStyle"/>
              <w:rPr>
                <w:rStyle w:val="Normaltext"/>
              </w:rPr>
            </w:pPr>
            <w:r>
              <w:rPr>
                <w:rStyle w:val="Normaltext"/>
              </w:rPr>
              <w:t xml:space="preserve">Método: </w:t>
            </w:r>
            <w:proofErr w:type="spellStart"/>
            <w:r>
              <w:rPr>
                <w:rStyle w:val="Normaltext"/>
              </w:rPr>
              <w:t>imunocromatografico</w:t>
            </w:r>
            <w:proofErr w:type="spellEnd"/>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200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A67312" w:rsidRPr="00AD19B7" w:rsidRDefault="00A67312" w:rsidP="00160311">
            <w:pPr>
              <w:pStyle w:val="ParagraphStyle"/>
              <w:rPr>
                <w:rStyle w:val="Normaltext"/>
                <w:lang w:val="pt-BR"/>
              </w:rPr>
            </w:pPr>
            <w:r>
              <w:rPr>
                <w:rStyle w:val="Normaltext"/>
                <w:lang w:val="pt-BR"/>
              </w:rPr>
              <w:t>VALOR TOTAL LOTE 04</w:t>
            </w: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bl>
    <w:p w:rsidR="00A67312" w:rsidRDefault="00A67312" w:rsidP="00A67312"/>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018"/>
      </w:tblGrid>
      <w:tr w:rsidR="00A67312" w:rsidTr="00160311">
        <w:tc>
          <w:tcPr>
            <w:tcW w:w="9060" w:type="dxa"/>
            <w:gridSpan w:val="7"/>
            <w:shd w:val="clear" w:color="auto" w:fill="F0F0F0"/>
          </w:tcPr>
          <w:p w:rsidR="00A67312" w:rsidRPr="008155FB" w:rsidRDefault="00A67312" w:rsidP="00160311">
            <w:pPr>
              <w:pStyle w:val="ParagraphStyle"/>
              <w:rPr>
                <w:rStyle w:val="Normaltext"/>
                <w:b/>
              </w:rPr>
            </w:pPr>
            <w:r>
              <w:rPr>
                <w:rStyle w:val="Normaltext"/>
                <w:b/>
              </w:rPr>
              <w:t>Lote 05 – Exames de dengue</w:t>
            </w:r>
          </w:p>
        </w:tc>
      </w:tr>
      <w:tr w:rsidR="00A67312" w:rsidTr="00160311">
        <w:tc>
          <w:tcPr>
            <w:tcW w:w="574" w:type="dxa"/>
            <w:shd w:val="clear" w:color="auto" w:fill="F0F0F0"/>
          </w:tcPr>
          <w:p w:rsidR="00A67312" w:rsidRDefault="00A67312" w:rsidP="00160311">
            <w:pPr>
              <w:pStyle w:val="ParagraphStyle"/>
              <w:rPr>
                <w:rStyle w:val="Normaltext"/>
              </w:rPr>
            </w:pPr>
            <w:r>
              <w:rPr>
                <w:rStyle w:val="Normaltext"/>
              </w:rPr>
              <w:t>Item</w:t>
            </w:r>
          </w:p>
        </w:tc>
        <w:tc>
          <w:tcPr>
            <w:tcW w:w="4660" w:type="dxa"/>
            <w:shd w:val="clear" w:color="auto" w:fill="F0F0F0"/>
          </w:tcPr>
          <w:p w:rsidR="00A67312" w:rsidRDefault="00A67312" w:rsidP="00160311">
            <w:pPr>
              <w:pStyle w:val="ParagraphStyle"/>
              <w:rPr>
                <w:rStyle w:val="Normaltext"/>
              </w:rPr>
            </w:pPr>
            <w:r>
              <w:rPr>
                <w:rStyle w:val="Normaltext"/>
              </w:rPr>
              <w:t>Descrição do Produto</w:t>
            </w:r>
          </w:p>
        </w:tc>
        <w:tc>
          <w:tcPr>
            <w:tcW w:w="565" w:type="dxa"/>
            <w:shd w:val="clear" w:color="auto" w:fill="F0F0F0"/>
          </w:tcPr>
          <w:p w:rsidR="00A67312" w:rsidRDefault="00A67312" w:rsidP="00160311">
            <w:pPr>
              <w:pStyle w:val="ParagraphStyle"/>
              <w:rPr>
                <w:rStyle w:val="Normaltext"/>
              </w:rPr>
            </w:pPr>
            <w:proofErr w:type="spellStart"/>
            <w:r>
              <w:rPr>
                <w:rStyle w:val="Normaltext"/>
              </w:rPr>
              <w:t>Qte</w:t>
            </w:r>
            <w:proofErr w:type="spellEnd"/>
          </w:p>
        </w:tc>
        <w:tc>
          <w:tcPr>
            <w:tcW w:w="627" w:type="dxa"/>
            <w:shd w:val="clear" w:color="auto" w:fill="F0F0F0"/>
          </w:tcPr>
          <w:p w:rsidR="00A67312" w:rsidRDefault="00A67312" w:rsidP="00160311">
            <w:pPr>
              <w:pStyle w:val="ParagraphStyle"/>
              <w:rPr>
                <w:rStyle w:val="Normaltext"/>
              </w:rPr>
            </w:pPr>
            <w:r>
              <w:rPr>
                <w:rStyle w:val="Normaltext"/>
              </w:rPr>
              <w:t>Unid.</w:t>
            </w:r>
          </w:p>
        </w:tc>
        <w:tc>
          <w:tcPr>
            <w:tcW w:w="797" w:type="dxa"/>
            <w:shd w:val="clear" w:color="auto" w:fill="F0F0F0"/>
          </w:tcPr>
          <w:p w:rsidR="00A67312" w:rsidRDefault="00A67312" w:rsidP="00160311">
            <w:pPr>
              <w:pStyle w:val="ParagraphStyle"/>
              <w:rPr>
                <w:rStyle w:val="Normaltext"/>
              </w:rPr>
            </w:pPr>
            <w:r>
              <w:rPr>
                <w:rStyle w:val="Normaltext"/>
              </w:rPr>
              <w:t>Marca</w:t>
            </w:r>
          </w:p>
        </w:tc>
        <w:tc>
          <w:tcPr>
            <w:tcW w:w="850" w:type="dxa"/>
            <w:shd w:val="clear" w:color="auto" w:fill="F0F0F0"/>
          </w:tcPr>
          <w:p w:rsidR="00A67312" w:rsidRDefault="00A67312" w:rsidP="00160311">
            <w:pPr>
              <w:pStyle w:val="ParagraphStyle"/>
              <w:rPr>
                <w:rStyle w:val="Normaltext"/>
              </w:rPr>
            </w:pPr>
            <w:r>
              <w:rPr>
                <w:rStyle w:val="Normaltext"/>
              </w:rPr>
              <w:t>Valor Unit.</w:t>
            </w:r>
          </w:p>
        </w:tc>
        <w:tc>
          <w:tcPr>
            <w:tcW w:w="987" w:type="dxa"/>
            <w:shd w:val="clear" w:color="auto" w:fill="F0F0F0"/>
          </w:tcPr>
          <w:p w:rsidR="00A67312" w:rsidRDefault="00A67312" w:rsidP="00160311">
            <w:pPr>
              <w:pStyle w:val="ParagraphStyle"/>
              <w:rPr>
                <w:rStyle w:val="Normaltext"/>
              </w:rPr>
            </w:pPr>
            <w:r>
              <w:rPr>
                <w:rStyle w:val="Normaltext"/>
              </w:rPr>
              <w:t>Valor Total</w:t>
            </w:r>
          </w:p>
        </w:tc>
      </w:tr>
      <w:tr w:rsidR="00A67312"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4</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BIOLOGIA MOLECULAR - 113.001.894</w:t>
            </w:r>
          </w:p>
          <w:p w:rsidR="00A67312" w:rsidRDefault="00A67312" w:rsidP="00160311">
            <w:pPr>
              <w:pStyle w:val="ParagraphStyle"/>
              <w:rPr>
                <w:rStyle w:val="Normaltext"/>
              </w:rPr>
            </w:pPr>
            <w:r>
              <w:rPr>
                <w:rStyle w:val="Normaltext"/>
              </w:rPr>
              <w:t>NAS ESPECIFICAÇÕES DE:</w:t>
            </w:r>
          </w:p>
          <w:p w:rsidR="00A67312" w:rsidRDefault="00A67312" w:rsidP="00160311">
            <w:pPr>
              <w:pStyle w:val="ParagraphStyle"/>
              <w:rPr>
                <w:rStyle w:val="Normaltext"/>
              </w:rPr>
            </w:pPr>
            <w:r>
              <w:rPr>
                <w:rStyle w:val="Normaltext"/>
              </w:rPr>
              <w:t>MÉTODO: TRANSIÇÃO REVERSA SEGUIDA DE REAÇÃO EM CADEIA DA POLIMERASE (RT- PCR);</w:t>
            </w:r>
          </w:p>
          <w:p w:rsidR="00A67312" w:rsidRDefault="00A67312" w:rsidP="00160311">
            <w:pPr>
              <w:pStyle w:val="ParagraphStyle"/>
              <w:rPr>
                <w:rStyle w:val="Normaltext"/>
              </w:rPr>
            </w:pPr>
            <w:r>
              <w:rPr>
                <w:rStyle w:val="Normaltext"/>
              </w:rPr>
              <w:t>PARA DETECÇÃO DE DENGUE.</w:t>
            </w: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20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31</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SOROLOGIA ELISA</w:t>
            </w:r>
          </w:p>
          <w:p w:rsidR="00A67312" w:rsidRDefault="00A67312" w:rsidP="00160311">
            <w:pPr>
              <w:pStyle w:val="ParagraphStyle"/>
              <w:rPr>
                <w:rStyle w:val="Normaltext"/>
              </w:rPr>
            </w:pPr>
            <w:r>
              <w:rPr>
                <w:rStyle w:val="Normaltext"/>
              </w:rPr>
              <w:t>NAS ESPECIFICAÇÕES DE:</w:t>
            </w:r>
          </w:p>
          <w:p w:rsidR="00A67312" w:rsidRDefault="00A67312" w:rsidP="00160311">
            <w:pPr>
              <w:pStyle w:val="ParagraphStyle"/>
              <w:rPr>
                <w:rStyle w:val="Normaltext"/>
              </w:rPr>
            </w:pPr>
            <w:r>
              <w:rPr>
                <w:rStyle w:val="Normaltext"/>
              </w:rPr>
              <w:t>MÉTODO: IMUNOENSAIO ENZIMÁTICO;</w:t>
            </w:r>
          </w:p>
          <w:p w:rsidR="00A67312" w:rsidRDefault="00A67312" w:rsidP="00160311">
            <w:pPr>
              <w:pStyle w:val="ParagraphStyle"/>
              <w:rPr>
                <w:rStyle w:val="Normaltext"/>
              </w:rPr>
            </w:pPr>
            <w:r>
              <w:rPr>
                <w:rStyle w:val="Normaltext"/>
              </w:rPr>
              <w:t>PARA DETECÇÃO DE DENGUE.</w:t>
            </w: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50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r w:rsidR="00A67312"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A67312" w:rsidRPr="00C02B21" w:rsidRDefault="00A67312" w:rsidP="00160311">
            <w:pPr>
              <w:pStyle w:val="ParagraphStyle"/>
              <w:rPr>
                <w:rStyle w:val="Normaltext"/>
                <w:lang w:val="pt-BR"/>
              </w:rPr>
            </w:pPr>
            <w:r>
              <w:rPr>
                <w:rStyle w:val="Normaltext"/>
                <w:lang w:val="pt-BR"/>
              </w:rPr>
              <w:t>VALOR TOTAL DO LOTE 05</w:t>
            </w:r>
          </w:p>
        </w:tc>
        <w:tc>
          <w:tcPr>
            <w:tcW w:w="987" w:type="dxa"/>
            <w:tcBorders>
              <w:top w:val="single" w:sz="4" w:space="0" w:color="auto"/>
              <w:left w:val="single" w:sz="4" w:space="0" w:color="auto"/>
              <w:bottom w:val="single" w:sz="4" w:space="0" w:color="auto"/>
              <w:right w:val="single" w:sz="4" w:space="0" w:color="auto"/>
            </w:tcBorders>
            <w:shd w:val="clear" w:color="auto" w:fill="F0F0F0"/>
          </w:tcPr>
          <w:p w:rsidR="00A67312" w:rsidRDefault="00A67312" w:rsidP="00160311">
            <w:pPr>
              <w:pStyle w:val="ParagraphStyle"/>
              <w:rPr>
                <w:rStyle w:val="Normaltext"/>
              </w:rPr>
            </w:pPr>
          </w:p>
        </w:tc>
      </w:tr>
    </w:tbl>
    <w:p w:rsidR="00264741" w:rsidRDefault="00264741" w:rsidP="004F68B1">
      <w:pPr>
        <w:tabs>
          <w:tab w:val="left" w:pos="2655"/>
        </w:tabs>
        <w:suppressAutoHyphens/>
        <w:adjustRightInd w:val="0"/>
        <w:jc w:val="both"/>
        <w:rPr>
          <w:rFonts w:ascii="Arial" w:hAnsi="Arial" w:cs="Arial"/>
          <w:b/>
          <w:bCs/>
        </w:rPr>
      </w:pPr>
    </w:p>
    <w:p w:rsidR="00B30446" w:rsidRPr="002D2E53" w:rsidRDefault="00CD2CAA" w:rsidP="004F68B1">
      <w:pPr>
        <w:tabs>
          <w:tab w:val="left" w:pos="2655"/>
        </w:tabs>
        <w:suppressAutoHyphens/>
        <w:adjustRightInd w:val="0"/>
        <w:jc w:val="both"/>
        <w:rPr>
          <w:rFonts w:ascii="Arial" w:hAnsi="Arial" w:cs="Arial"/>
          <w:b/>
          <w:bCs/>
        </w:rPr>
      </w:pPr>
      <w:r w:rsidRPr="00264741">
        <w:rPr>
          <w:rFonts w:ascii="Arial" w:hAnsi="Arial" w:cs="Arial"/>
          <w:b/>
          <w:bCs/>
        </w:rPr>
        <w:t>VALOR TOTAL</w:t>
      </w:r>
      <w:r w:rsidR="00205E67" w:rsidRPr="00264741">
        <w:rPr>
          <w:rFonts w:ascii="Arial" w:hAnsi="Arial" w:cs="Arial"/>
          <w:b/>
          <w:bCs/>
        </w:rPr>
        <w:t xml:space="preserve"> D</w:t>
      </w:r>
      <w:r w:rsidR="00264741" w:rsidRPr="00264741">
        <w:rPr>
          <w:rFonts w:ascii="Arial" w:hAnsi="Arial" w:cs="Arial"/>
          <w:b/>
          <w:bCs/>
        </w:rPr>
        <w:t>E TODOS OS</w:t>
      </w:r>
      <w:r w:rsidR="00205E67" w:rsidRPr="00264741">
        <w:rPr>
          <w:rFonts w:ascii="Arial" w:hAnsi="Arial" w:cs="Arial"/>
          <w:b/>
          <w:bCs/>
        </w:rPr>
        <w:t xml:space="preserve"> LOTE</w:t>
      </w:r>
      <w:r w:rsidR="00264741" w:rsidRPr="00264741">
        <w:rPr>
          <w:rFonts w:ascii="Arial" w:hAnsi="Arial" w:cs="Arial"/>
          <w:b/>
          <w:bCs/>
        </w:rPr>
        <w:t>S</w:t>
      </w:r>
      <w:r w:rsidR="001054C2" w:rsidRPr="00264741">
        <w:rPr>
          <w:rFonts w:ascii="Arial" w:hAnsi="Arial" w:cs="Arial"/>
          <w:b/>
          <w:bCs/>
        </w:rPr>
        <w:t>:</w:t>
      </w:r>
      <w:r w:rsidR="00B30446" w:rsidRPr="002D2E53">
        <w:rPr>
          <w:rFonts w:ascii="Arial" w:hAnsi="Arial" w:cs="Arial"/>
          <w:b/>
          <w:bCs/>
        </w:rPr>
        <w:t xml:space="preserve"> </w:t>
      </w:r>
    </w:p>
    <w:p w:rsidR="00B30446" w:rsidRPr="001054C2" w:rsidRDefault="00B30446" w:rsidP="004F68B1">
      <w:pPr>
        <w:tabs>
          <w:tab w:val="left" w:pos="2655"/>
        </w:tabs>
        <w:suppressAutoHyphens/>
        <w:adjustRightInd w:val="0"/>
        <w:jc w:val="both"/>
        <w:rPr>
          <w:rFonts w:ascii="Arial" w:hAnsi="Arial" w:cs="Arial"/>
          <w:b/>
          <w:bCs/>
        </w:rPr>
      </w:pPr>
    </w:p>
    <w:p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rsidR="004F68B1" w:rsidRPr="001054C2" w:rsidRDefault="004F68B1" w:rsidP="004F68B1">
      <w:pPr>
        <w:tabs>
          <w:tab w:val="left" w:pos="2655"/>
        </w:tabs>
        <w:suppressAutoHyphens/>
        <w:adjustRightInd w:val="0"/>
        <w:jc w:val="both"/>
        <w:rPr>
          <w:rFonts w:ascii="Arial" w:hAnsi="Arial" w:cs="Arial"/>
          <w:b/>
          <w:bCs/>
        </w:rPr>
      </w:pPr>
    </w:p>
    <w:p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 xml:space="preserve">conforme datas e locais previstas no edital. </w:t>
      </w:r>
    </w:p>
    <w:p w:rsidR="001054C2" w:rsidRDefault="001054C2" w:rsidP="001054C2">
      <w:pPr>
        <w:tabs>
          <w:tab w:val="left" w:pos="2655"/>
        </w:tabs>
        <w:suppressAutoHyphens/>
        <w:adjustRightInd w:val="0"/>
        <w:jc w:val="both"/>
        <w:rPr>
          <w:rFonts w:ascii="Arial" w:hAnsi="Arial" w:cs="Arial"/>
        </w:rPr>
      </w:pPr>
    </w:p>
    <w:p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4F68B1" w:rsidRPr="00BA12F3" w:rsidRDefault="004F68B1" w:rsidP="004F68B1">
      <w:pPr>
        <w:tabs>
          <w:tab w:val="left" w:pos="567"/>
        </w:tabs>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4F68B1" w:rsidRDefault="004F68B1" w:rsidP="004F68B1">
      <w:pPr>
        <w:suppressAutoHyphens/>
        <w:adjustRightInd w:val="0"/>
        <w:jc w:val="center"/>
        <w:rPr>
          <w:rFonts w:ascii="Arial" w:hAnsi="Arial" w:cs="Arial"/>
        </w:rPr>
      </w:pPr>
      <w:r w:rsidRPr="00BA12F3">
        <w:rPr>
          <w:rFonts w:ascii="Arial" w:hAnsi="Arial" w:cs="Arial"/>
        </w:rPr>
        <w:t>Local e Data.</w:t>
      </w:r>
    </w:p>
    <w:p w:rsidR="00ED5154" w:rsidRDefault="00ED5154" w:rsidP="004F68B1">
      <w:pPr>
        <w:suppressAutoHyphens/>
        <w:adjustRightInd w:val="0"/>
        <w:jc w:val="center"/>
        <w:rPr>
          <w:rFonts w:ascii="Arial" w:hAnsi="Arial" w:cs="Arial"/>
        </w:rPr>
      </w:pPr>
    </w:p>
    <w:p w:rsidR="00ED5154" w:rsidRDefault="00ED5154" w:rsidP="004F68B1">
      <w:pPr>
        <w:suppressAutoHyphens/>
        <w:adjustRightInd w:val="0"/>
        <w:jc w:val="center"/>
        <w:rPr>
          <w:rFonts w:ascii="Arial" w:hAnsi="Arial" w:cs="Arial"/>
        </w:rPr>
      </w:pPr>
    </w:p>
    <w:p w:rsidR="00ED5154" w:rsidRDefault="00ED5154" w:rsidP="004F68B1">
      <w:pPr>
        <w:suppressAutoHyphens/>
        <w:adjustRightInd w:val="0"/>
        <w:jc w:val="center"/>
        <w:rPr>
          <w:rFonts w:ascii="Arial" w:hAnsi="Arial" w:cs="Arial"/>
        </w:rPr>
      </w:pPr>
    </w:p>
    <w:p w:rsidR="00ED5154" w:rsidRPr="00BA12F3" w:rsidRDefault="00ED5154"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rsidR="0053442E" w:rsidRDefault="004F68B1" w:rsidP="00C65D3A">
      <w:pPr>
        <w:suppressAutoHyphens/>
        <w:adjustRightInd w:val="0"/>
        <w:jc w:val="center"/>
        <w:rPr>
          <w:b/>
        </w:rPr>
      </w:pPr>
      <w:r w:rsidRPr="00BA12F3">
        <w:rPr>
          <w:rFonts w:ascii="Arial" w:hAnsi="Arial" w:cs="Arial"/>
        </w:rPr>
        <w:t>Função (proprietário, sócio-gerente, diretor, etc.)</w:t>
      </w:r>
    </w:p>
    <w:p w:rsidR="00ED5154" w:rsidRDefault="00ED5154" w:rsidP="00A97EC5">
      <w:pPr>
        <w:pStyle w:val="Nivel3"/>
        <w:numPr>
          <w:ilvl w:val="0"/>
          <w:numId w:val="0"/>
        </w:numPr>
        <w:spacing w:before="0" w:after="0" w:line="240" w:lineRule="auto"/>
        <w:ind w:left="1985"/>
        <w:jc w:val="center"/>
        <w:rPr>
          <w:b/>
          <w:sz w:val="24"/>
          <w:szCs w:val="24"/>
        </w:rPr>
      </w:pPr>
    </w:p>
    <w:p w:rsidR="00205E67" w:rsidRDefault="00205E67">
      <w:pPr>
        <w:spacing w:after="200" w:line="276" w:lineRule="auto"/>
        <w:rPr>
          <w:rFonts w:ascii="Arial" w:eastAsiaTheme="minorEastAsia" w:hAnsi="Arial" w:cs="Arial"/>
          <w:b/>
          <w:color w:val="000000"/>
        </w:rPr>
      </w:pPr>
      <w:r>
        <w:rPr>
          <w:b/>
        </w:rPr>
        <w:br w:type="page"/>
      </w:r>
    </w:p>
    <w:p w:rsidR="00ED5154" w:rsidRDefault="00ED5154" w:rsidP="00A97EC5">
      <w:pPr>
        <w:pStyle w:val="Nivel3"/>
        <w:numPr>
          <w:ilvl w:val="0"/>
          <w:numId w:val="0"/>
        </w:numPr>
        <w:spacing w:before="0" w:after="0" w:line="240" w:lineRule="auto"/>
        <w:ind w:left="1985"/>
        <w:jc w:val="center"/>
        <w:rPr>
          <w:b/>
          <w:sz w:val="24"/>
          <w:szCs w:val="24"/>
        </w:rPr>
      </w:pPr>
    </w:p>
    <w:p w:rsidR="00E9511E" w:rsidRDefault="00E9511E" w:rsidP="00A97EC5">
      <w:pPr>
        <w:pStyle w:val="Nivel3"/>
        <w:numPr>
          <w:ilvl w:val="0"/>
          <w:numId w:val="0"/>
        </w:numPr>
        <w:spacing w:before="0" w:after="0" w:line="240" w:lineRule="auto"/>
        <w:ind w:left="1985"/>
        <w:jc w:val="center"/>
        <w:rPr>
          <w:b/>
          <w:sz w:val="24"/>
          <w:szCs w:val="24"/>
        </w:rPr>
      </w:pPr>
      <w:r w:rsidRPr="00CF600E">
        <w:rPr>
          <w:b/>
          <w:sz w:val="24"/>
          <w:szCs w:val="24"/>
        </w:rPr>
        <w:t>ANEXO I</w:t>
      </w:r>
      <w:r>
        <w:rPr>
          <w:b/>
          <w:sz w:val="24"/>
          <w:szCs w:val="24"/>
        </w:rPr>
        <w:t>II</w:t>
      </w:r>
      <w:r w:rsidRPr="00CF600E">
        <w:rPr>
          <w:b/>
          <w:sz w:val="24"/>
          <w:szCs w:val="24"/>
        </w:rPr>
        <w:t xml:space="preserve"> – MINUTA DE TERMO DE CONTRATO</w:t>
      </w:r>
    </w:p>
    <w:p w:rsidR="00E9511E" w:rsidRPr="004E43DF" w:rsidRDefault="00E9511E" w:rsidP="00A97EC5">
      <w:pPr>
        <w:pStyle w:val="Nivel3"/>
        <w:numPr>
          <w:ilvl w:val="0"/>
          <w:numId w:val="0"/>
        </w:numPr>
        <w:spacing w:before="0" w:after="0" w:line="240" w:lineRule="auto"/>
        <w:ind w:left="1134"/>
        <w:rPr>
          <w:b/>
        </w:rPr>
      </w:pPr>
    </w:p>
    <w:p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E9511E" w:rsidRDefault="00E9511E" w:rsidP="00E9511E">
      <w:pPr>
        <w:pStyle w:val="Prembulo"/>
        <w:spacing w:before="0" w:after="0" w:line="240" w:lineRule="auto"/>
        <w:rPr>
          <w:b/>
          <w:sz w:val="24"/>
          <w:szCs w:val="24"/>
        </w:rPr>
      </w:pPr>
      <w:r w:rsidRPr="004E43DF">
        <w:rPr>
          <w:b/>
          <w:sz w:val="24"/>
          <w:szCs w:val="24"/>
        </w:rPr>
        <w:t>CONTRATO ADMINISTRATIVO Nº ........</w:t>
      </w:r>
      <w:proofErr w:type="gramStart"/>
      <w:r w:rsidRPr="004E43DF">
        <w:rPr>
          <w:b/>
          <w:sz w:val="24"/>
          <w:szCs w:val="24"/>
        </w:rPr>
        <w:t>/....</w:t>
      </w:r>
      <w:proofErr w:type="gramEnd"/>
      <w:r w:rsidRPr="004E43DF">
        <w:rPr>
          <w:b/>
          <w:sz w:val="24"/>
          <w:szCs w:val="24"/>
        </w:rPr>
        <w:t xml:space="preserve">, QUE FAZEM ENTRE SI O </w:t>
      </w:r>
      <w:r>
        <w:rPr>
          <w:b/>
          <w:sz w:val="24"/>
          <w:szCs w:val="24"/>
        </w:rPr>
        <w:t>MUNICÍPIO DE BUENO BRANDÃO</w:t>
      </w:r>
      <w:r w:rsidRPr="004E43DF">
        <w:rPr>
          <w:b/>
          <w:sz w:val="24"/>
          <w:szCs w:val="24"/>
        </w:rPr>
        <w:t xml:space="preserve"> E ............................................................. </w:t>
      </w:r>
    </w:p>
    <w:p w:rsidR="00E9511E" w:rsidRPr="004E43DF" w:rsidRDefault="00E9511E" w:rsidP="00E9511E">
      <w:pPr>
        <w:pStyle w:val="Prembulo"/>
        <w:spacing w:before="0" w:after="0" w:line="240" w:lineRule="auto"/>
        <w:rPr>
          <w:b/>
          <w:sz w:val="24"/>
          <w:szCs w:val="24"/>
        </w:rPr>
      </w:pPr>
      <w:r w:rsidRPr="004E43DF">
        <w:rPr>
          <w:b/>
          <w:sz w:val="24"/>
          <w:szCs w:val="24"/>
        </w:rPr>
        <w:t xml:space="preserve"> </w:t>
      </w:r>
    </w:p>
    <w:p w:rsidR="00E9511E" w:rsidRPr="004E43DF" w:rsidRDefault="00E9511E" w:rsidP="00E9511E">
      <w:pPr>
        <w:jc w:val="both"/>
        <w:rPr>
          <w:rFonts w:ascii="Arial" w:eastAsia="Arial" w:hAnsi="Arial" w:cs="Arial"/>
        </w:rPr>
      </w:pPr>
      <w:r w:rsidRPr="00F25F78">
        <w:rPr>
          <w:rFonts w:ascii="Arial" w:eastAsia="Arial" w:hAnsi="Arial" w:cs="Arial"/>
          <w:iCs/>
          <w:color w:val="000000"/>
        </w:rPr>
        <w:t>O MUNICÍPIO DE BUENO BRANDÃO,</w:t>
      </w:r>
      <w:r>
        <w:rPr>
          <w:rFonts w:ascii="Arial" w:eastAsia="Arial" w:hAnsi="Arial" w:cs="Arial"/>
          <w:i/>
          <w:iCs/>
          <w:color w:val="000000"/>
        </w:rPr>
        <w:t xml:space="preserve"> </w:t>
      </w:r>
      <w:r w:rsidRPr="004E43DF">
        <w:rPr>
          <w:rFonts w:ascii="Arial" w:eastAsia="Arial" w:hAnsi="Arial" w:cs="Arial"/>
        </w:rPr>
        <w:t xml:space="preserve">com sede </w:t>
      </w:r>
      <w:r>
        <w:rPr>
          <w:rFonts w:ascii="Arial" w:eastAsia="Arial" w:hAnsi="Arial" w:cs="Arial"/>
        </w:rPr>
        <w:t>na Rua Afonso Pena, n.º 225, centro</w:t>
      </w:r>
      <w:r w:rsidRPr="004E43DF">
        <w:rPr>
          <w:rFonts w:ascii="Arial" w:eastAsia="Arial" w:hAnsi="Arial" w:cs="Arial"/>
          <w:color w:val="000000"/>
        </w:rPr>
        <w:t xml:space="preserve">, na cidade de </w:t>
      </w:r>
      <w:r>
        <w:rPr>
          <w:rFonts w:ascii="Arial" w:eastAsia="Arial" w:hAnsi="Arial" w:cs="Arial"/>
          <w:color w:val="000000"/>
        </w:rPr>
        <w:t>Bueno Brandão</w:t>
      </w:r>
      <w:r w:rsidRPr="004E43DF">
        <w:rPr>
          <w:rFonts w:ascii="Arial" w:eastAsia="Arial" w:hAnsi="Arial" w:cs="Arial"/>
          <w:color w:val="000000"/>
        </w:rPr>
        <w:t>/MG,</w:t>
      </w:r>
      <w:r w:rsidRPr="004E43DF">
        <w:rPr>
          <w:rFonts w:ascii="Arial" w:eastAsia="Arial" w:hAnsi="Arial" w:cs="Arial"/>
        </w:rPr>
        <w:t xml:space="preserve"> inscrito(a) no CNPJ sob o nº </w:t>
      </w:r>
      <w:r>
        <w:rPr>
          <w:rFonts w:ascii="Arial" w:eastAsia="Arial" w:hAnsi="Arial" w:cs="Arial"/>
        </w:rPr>
        <w:t>18.940.098/0001-22</w:t>
      </w:r>
      <w:r w:rsidRPr="004E43DF">
        <w:rPr>
          <w:rFonts w:ascii="Arial" w:eastAsia="Arial" w:hAnsi="Arial" w:cs="Arial"/>
          <w:color w:val="000000"/>
        </w:rPr>
        <w:t>,</w:t>
      </w:r>
      <w:r w:rsidRPr="004E43DF">
        <w:rPr>
          <w:rFonts w:ascii="Arial" w:eastAsia="Arial" w:hAnsi="Arial" w:cs="Arial"/>
        </w:rPr>
        <w:t xml:space="preserve"> neste ato representado pelo</w:t>
      </w:r>
      <w:r>
        <w:rPr>
          <w:rFonts w:ascii="Arial" w:eastAsia="Arial" w:hAnsi="Arial" w:cs="Arial"/>
        </w:rPr>
        <w:t xml:space="preserve"> Prefeito Municipal, Sr. </w:t>
      </w:r>
      <w:r w:rsidR="004A7F16">
        <w:rPr>
          <w:rFonts w:ascii="Arial" w:eastAsia="Arial" w:hAnsi="Arial" w:cs="Arial"/>
        </w:rPr>
        <w:t xml:space="preserve">Lourival </w:t>
      </w:r>
      <w:proofErr w:type="spellStart"/>
      <w:r w:rsidR="004A7F16">
        <w:rPr>
          <w:rFonts w:ascii="Arial" w:eastAsia="Arial" w:hAnsi="Arial" w:cs="Arial"/>
        </w:rPr>
        <w:t>Cavini</w:t>
      </w:r>
      <w:proofErr w:type="spellEnd"/>
      <w:r w:rsidR="004A7F16">
        <w:rPr>
          <w:rFonts w:ascii="Arial" w:eastAsia="Arial" w:hAnsi="Arial" w:cs="Arial"/>
        </w:rPr>
        <w:t xml:space="preserve"> Júnior</w:t>
      </w:r>
      <w:r w:rsidRPr="00991D0F">
        <w:rPr>
          <w:rFonts w:ascii="Arial" w:eastAsia="Arial" w:hAnsi="Arial" w:cs="Arial"/>
          <w:color w:val="000000" w:themeColor="text1"/>
        </w:rPr>
        <w:t xml:space="preserve">, doravante denominado CONTRATANTE, </w:t>
      </w:r>
      <w:r w:rsidRPr="00F25F78">
        <w:rPr>
          <w:rFonts w:ascii="Arial" w:eastAsia="Arial" w:hAnsi="Arial" w:cs="Arial"/>
          <w:color w:val="000000" w:themeColor="text1"/>
        </w:rPr>
        <w:t xml:space="preserve">e o(a) .............................., </w:t>
      </w:r>
      <w:r w:rsidRPr="00F25F78">
        <w:rPr>
          <w:rFonts w:ascii="Arial" w:eastAsia="Arial" w:hAnsi="Arial" w:cs="Arial"/>
          <w:iCs/>
          <w:color w:val="000000" w:themeColor="text1"/>
        </w:rPr>
        <w:t>inscrito(a) no CNPJ/MF sob o nº ............................, sediado(a) na</w:t>
      </w:r>
      <w:r w:rsidRPr="00F25F78">
        <w:rPr>
          <w:rFonts w:ascii="Arial" w:eastAsia="Arial" w:hAnsi="Arial" w:cs="Arial"/>
          <w:color w:val="000000" w:themeColor="text1"/>
        </w:rPr>
        <w:t xml:space="preserve"> ..................................., doravante designado CONTRATADO</w:t>
      </w:r>
      <w:r w:rsidRPr="00991D0F">
        <w:rPr>
          <w:rFonts w:ascii="Arial" w:eastAsia="Arial" w:hAnsi="Arial" w:cs="Arial"/>
          <w:color w:val="000000" w:themeColor="text1"/>
        </w:rPr>
        <w:t xml:space="preserve">, </w:t>
      </w:r>
      <w:r w:rsidRPr="00991D0F">
        <w:rPr>
          <w:rFonts w:ascii="Arial" w:eastAsia="Arial" w:hAnsi="Arial" w:cs="Arial"/>
          <w:i/>
          <w:iCs/>
          <w:color w:val="000000" w:themeColor="text1"/>
        </w:rPr>
        <w:t>neste ato representado(a) por</w:t>
      </w:r>
      <w:r w:rsidRPr="00991D0F">
        <w:rPr>
          <w:rFonts w:ascii="Arial" w:eastAsia="Arial" w:hAnsi="Arial" w:cs="Arial"/>
          <w:color w:val="000000" w:themeColor="text1"/>
        </w:rPr>
        <w:t xml:space="preserve"> .................................. (</w:t>
      </w:r>
      <w:proofErr w:type="gramStart"/>
      <w:r w:rsidRPr="00991D0F">
        <w:rPr>
          <w:rFonts w:ascii="Arial" w:eastAsia="Arial" w:hAnsi="Arial" w:cs="Arial"/>
          <w:color w:val="000000" w:themeColor="text1"/>
        </w:rPr>
        <w:t>nome</w:t>
      </w:r>
      <w:proofErr w:type="gramEnd"/>
      <w:r w:rsidRPr="00991D0F">
        <w:rPr>
          <w:rFonts w:ascii="Arial" w:eastAsia="Arial" w:hAnsi="Arial" w:cs="Arial"/>
          <w:color w:val="000000" w:themeColor="text1"/>
        </w:rPr>
        <w:t xml:space="preserve"> e função), </w:t>
      </w:r>
      <w:r w:rsidRPr="00991D0F">
        <w:rPr>
          <w:rFonts w:ascii="Arial" w:eastAsia="Arial" w:hAnsi="Arial" w:cs="Arial"/>
          <w:i/>
          <w:iCs/>
          <w:color w:val="000000" w:themeColor="text1"/>
        </w:rPr>
        <w:t xml:space="preserve">conforme atos constitutivos da empresa </w:t>
      </w:r>
      <w:r w:rsidRPr="008E53C4">
        <w:rPr>
          <w:rFonts w:ascii="Arial" w:eastAsia="Arial" w:hAnsi="Arial" w:cs="Arial"/>
          <w:b/>
          <w:bCs/>
          <w:i/>
          <w:iCs/>
          <w:color w:val="000000" w:themeColor="text1"/>
          <w:highlight w:val="lightGray"/>
        </w:rPr>
        <w:t>OU</w:t>
      </w:r>
      <w:r w:rsidRPr="00991D0F">
        <w:rPr>
          <w:rFonts w:ascii="Arial" w:eastAsia="Arial" w:hAnsi="Arial" w:cs="Arial"/>
          <w:i/>
          <w:iCs/>
          <w:color w:val="000000" w:themeColor="text1"/>
        </w:rPr>
        <w:t xml:space="preserve"> procuração apresentada nos autos, </w:t>
      </w:r>
      <w:r w:rsidRPr="00991D0F">
        <w:rPr>
          <w:rFonts w:ascii="Arial" w:eastAsia="Arial" w:hAnsi="Arial" w:cs="Arial"/>
          <w:color w:val="000000" w:themeColor="text1"/>
        </w:rPr>
        <w:t xml:space="preserve">tendo em vista o que consta no </w:t>
      </w:r>
      <w:r w:rsidRPr="00991D0F">
        <w:rPr>
          <w:rFonts w:ascii="Arial" w:eastAsia="Arial" w:hAnsi="Arial" w:cs="Arial"/>
          <w:b/>
          <w:bCs/>
          <w:color w:val="000000" w:themeColor="text1"/>
        </w:rPr>
        <w:t xml:space="preserve">Processo </w:t>
      </w:r>
      <w:r w:rsidR="00A97EC5">
        <w:rPr>
          <w:rFonts w:ascii="Arial" w:eastAsia="Arial" w:hAnsi="Arial" w:cs="Arial"/>
          <w:b/>
          <w:bCs/>
          <w:color w:val="000000" w:themeColor="text1"/>
        </w:rPr>
        <w:t>Licitatório</w:t>
      </w:r>
      <w:r w:rsidRPr="00991D0F">
        <w:rPr>
          <w:rFonts w:ascii="Arial" w:eastAsia="Arial" w:hAnsi="Arial" w:cs="Arial"/>
          <w:b/>
          <w:bCs/>
          <w:color w:val="000000" w:themeColor="text1"/>
        </w:rPr>
        <w:t xml:space="preserve"> nº </w:t>
      </w:r>
      <w:r w:rsidR="00EC6033">
        <w:rPr>
          <w:rFonts w:ascii="Arial" w:eastAsia="Arial" w:hAnsi="Arial" w:cs="Arial"/>
          <w:b/>
          <w:bCs/>
          <w:color w:val="000000" w:themeColor="text1"/>
        </w:rPr>
        <w:t>121/2025</w:t>
      </w:r>
      <w:r w:rsidRPr="00A97EC5">
        <w:rPr>
          <w:rFonts w:ascii="Arial" w:eastAsia="Arial" w:hAnsi="Arial" w:cs="Arial"/>
          <w:color w:val="000000" w:themeColor="text1"/>
        </w:rPr>
        <w:t xml:space="preserve"> </w:t>
      </w:r>
      <w:r w:rsidRPr="00991D0F">
        <w:rPr>
          <w:rFonts w:ascii="Arial" w:eastAsia="Arial" w:hAnsi="Arial" w:cs="Arial"/>
          <w:color w:val="000000" w:themeColor="text1"/>
        </w:rPr>
        <w:t xml:space="preserve">e em observância às disposições da Lei Federal n. 14.133/2021 e demais legislação e regulamentos aplicáveis, resolvem celebrar o presente Termo de Contrato, decorrente </w:t>
      </w:r>
      <w:r w:rsidRPr="00991D0F">
        <w:rPr>
          <w:rFonts w:ascii="Arial" w:eastAsia="Arial" w:hAnsi="Arial" w:cs="Arial"/>
          <w:i/>
          <w:iCs/>
          <w:color w:val="000000" w:themeColor="text1"/>
        </w:rPr>
        <w:t xml:space="preserve">do </w:t>
      </w:r>
      <w:r w:rsidRPr="00991D0F">
        <w:rPr>
          <w:rFonts w:ascii="Arial" w:eastAsia="Arial" w:hAnsi="Arial" w:cs="Arial"/>
          <w:b/>
          <w:bCs/>
          <w:i/>
          <w:iCs/>
          <w:color w:val="000000" w:themeColor="text1"/>
        </w:rPr>
        <w:t xml:space="preserve">Pregão Eletrônico n. </w:t>
      </w:r>
      <w:r w:rsidR="00EC6033">
        <w:rPr>
          <w:rFonts w:ascii="Arial" w:eastAsia="Arial" w:hAnsi="Arial" w:cs="Arial"/>
          <w:b/>
          <w:bCs/>
          <w:i/>
          <w:iCs/>
        </w:rPr>
        <w:t>0</w:t>
      </w:r>
      <w:r w:rsidR="00264741">
        <w:rPr>
          <w:rFonts w:ascii="Arial" w:eastAsia="Arial" w:hAnsi="Arial" w:cs="Arial"/>
          <w:b/>
          <w:bCs/>
          <w:i/>
          <w:iCs/>
        </w:rPr>
        <w:t>35</w:t>
      </w:r>
      <w:r w:rsidR="00EC6033">
        <w:rPr>
          <w:rFonts w:ascii="Arial" w:eastAsia="Arial" w:hAnsi="Arial" w:cs="Arial"/>
          <w:b/>
          <w:bCs/>
          <w:i/>
          <w:iCs/>
        </w:rPr>
        <w:t>/2025</w:t>
      </w:r>
      <w:r>
        <w:rPr>
          <w:rFonts w:ascii="Arial" w:eastAsia="Arial" w:hAnsi="Arial" w:cs="Arial"/>
          <w:b/>
          <w:bCs/>
          <w:i/>
          <w:iCs/>
          <w:color w:val="000000" w:themeColor="text1"/>
        </w:rPr>
        <w:t xml:space="preserve">, </w:t>
      </w:r>
      <w:r w:rsidRPr="00991D0F">
        <w:rPr>
          <w:rFonts w:ascii="Arial" w:eastAsia="Arial" w:hAnsi="Arial" w:cs="Arial"/>
          <w:color w:val="000000" w:themeColor="text1"/>
        </w:rPr>
        <w:t xml:space="preserve">mediante </w:t>
      </w:r>
      <w:r w:rsidRPr="004E43DF">
        <w:rPr>
          <w:rFonts w:ascii="Arial" w:eastAsia="Arial" w:hAnsi="Arial" w:cs="Arial"/>
        </w:rPr>
        <w:t>as cláusulas e condições a seguir enunciadas.</w:t>
      </w:r>
    </w:p>
    <w:p w:rsidR="00E9511E" w:rsidRPr="004E43DF" w:rsidRDefault="00E9511E" w:rsidP="00421410">
      <w:pPr>
        <w:pStyle w:val="Nivel01"/>
        <w:rPr>
          <w:color w:val="FFFFFF"/>
        </w:rPr>
      </w:pPr>
      <w:r w:rsidRPr="004E43DF">
        <w:t xml:space="preserve">CLÁUSULA PRIMEIRA – OBJETO </w:t>
      </w:r>
    </w:p>
    <w:p w:rsidR="00E9511E" w:rsidRPr="00A97EC5" w:rsidRDefault="005456B8" w:rsidP="00A97EC5">
      <w:pPr>
        <w:jc w:val="both"/>
        <w:rPr>
          <w:rFonts w:ascii="Arial" w:hAnsi="Arial" w:cs="Arial"/>
        </w:rPr>
      </w:pPr>
      <w:bookmarkStart w:id="54" w:name="_Hlk137474296"/>
      <w:r>
        <w:rPr>
          <w:rFonts w:ascii="Arial" w:hAnsi="Arial" w:cs="Arial"/>
        </w:rPr>
        <w:t xml:space="preserve">1.1. </w:t>
      </w:r>
      <w:r w:rsidR="00E9511E" w:rsidRPr="00A97EC5">
        <w:rPr>
          <w:rFonts w:ascii="Arial" w:hAnsi="Arial" w:cs="Arial"/>
        </w:rPr>
        <w:t xml:space="preserve">O objeto do presente instrumento é a </w:t>
      </w:r>
      <w:r w:rsidR="009B7878" w:rsidRPr="009B7878">
        <w:rPr>
          <w:rFonts w:ascii="Arial" w:hAnsi="Arial" w:cs="Arial"/>
        </w:rPr>
        <w:t xml:space="preserve">contratação de </w:t>
      </w:r>
      <w:r w:rsidR="009B7878" w:rsidRPr="00C94CDC">
        <w:rPr>
          <w:rFonts w:ascii="Arial" w:hAnsi="Arial" w:cs="Arial"/>
        </w:rPr>
        <w:t>prestação de serviços de exames laboratoriais, para atender a Secretaria Municipal de Saúde</w:t>
      </w:r>
      <w:r w:rsidR="009B7878" w:rsidRPr="00721059">
        <w:rPr>
          <w:rFonts w:ascii="Arial" w:hAnsi="Arial" w:cs="Arial"/>
          <w:color w:val="000000" w:themeColor="text1"/>
        </w:rPr>
        <w:t xml:space="preserve"> </w:t>
      </w:r>
      <w:r w:rsidR="00721059" w:rsidRPr="00721059">
        <w:rPr>
          <w:rFonts w:ascii="Arial" w:hAnsi="Arial" w:cs="Arial"/>
          <w:color w:val="000000" w:themeColor="text1"/>
        </w:rPr>
        <w:t>e demais atividades correlatas</w:t>
      </w:r>
      <w:r w:rsidR="001A4762">
        <w:rPr>
          <w:rFonts w:ascii="Arial" w:hAnsi="Arial" w:cs="Arial"/>
          <w:sz w:val="22"/>
          <w:szCs w:val="22"/>
        </w:rPr>
        <w:t>,</w:t>
      </w:r>
      <w:r w:rsidR="00E9511E" w:rsidRPr="00A97EC5">
        <w:rPr>
          <w:rFonts w:ascii="Arial" w:hAnsi="Arial" w:cs="Arial"/>
        </w:rPr>
        <w:t xml:space="preserve"> </w:t>
      </w:r>
      <w:bookmarkEnd w:id="54"/>
      <w:r w:rsidR="00E9511E" w:rsidRPr="00A97EC5">
        <w:rPr>
          <w:rFonts w:ascii="Arial" w:hAnsi="Arial" w:cs="Arial"/>
        </w:rPr>
        <w:t>nas condições estabelecidas no Termo de Referência.</w:t>
      </w:r>
    </w:p>
    <w:p w:rsidR="00A97EC5" w:rsidRDefault="00543A7C" w:rsidP="005456B8">
      <w:pPr>
        <w:pStyle w:val="Nivel2"/>
        <w:numPr>
          <w:ilvl w:val="0"/>
          <w:numId w:val="0"/>
        </w:numPr>
        <w:spacing w:line="240" w:lineRule="auto"/>
        <w:rPr>
          <w:color w:val="auto"/>
          <w:sz w:val="24"/>
          <w:szCs w:val="24"/>
        </w:rPr>
      </w:pPr>
      <w:r>
        <w:rPr>
          <w:color w:val="auto"/>
          <w:sz w:val="24"/>
          <w:szCs w:val="24"/>
        </w:rPr>
        <w:t>1.1.1</w:t>
      </w:r>
      <w:r w:rsidR="005456B8">
        <w:rPr>
          <w:color w:val="auto"/>
          <w:sz w:val="24"/>
          <w:szCs w:val="24"/>
        </w:rPr>
        <w:t xml:space="preserve">. </w:t>
      </w:r>
      <w:r w:rsidR="00E9511E" w:rsidRPr="00A97EC5">
        <w:rPr>
          <w:color w:val="auto"/>
          <w:sz w:val="24"/>
          <w:szCs w:val="24"/>
        </w:rPr>
        <w:t>Objeto da contratação:</w:t>
      </w:r>
    </w:p>
    <w:tbl>
      <w:tblPr>
        <w:tblW w:w="523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03"/>
        <w:gridCol w:w="4536"/>
        <w:gridCol w:w="709"/>
        <w:gridCol w:w="714"/>
        <w:gridCol w:w="889"/>
        <w:gridCol w:w="1090"/>
        <w:gridCol w:w="1135"/>
      </w:tblGrid>
      <w:tr w:rsidR="00EF7F62" w:rsidRPr="00C65D3A" w:rsidTr="00EF7F62">
        <w:tc>
          <w:tcPr>
            <w:tcW w:w="703"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Item</w:t>
            </w:r>
          </w:p>
        </w:tc>
        <w:tc>
          <w:tcPr>
            <w:tcW w:w="4536"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Descrição do Produto</w:t>
            </w:r>
          </w:p>
        </w:tc>
        <w:tc>
          <w:tcPr>
            <w:tcW w:w="709"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proofErr w:type="spellStart"/>
            <w:r w:rsidRPr="00C65D3A">
              <w:rPr>
                <w:rFonts w:ascii="Arial" w:hAnsi="Arial" w:cs="Arial"/>
                <w:sz w:val="20"/>
                <w:szCs w:val="20"/>
                <w:lang w:val="x-none"/>
              </w:rPr>
              <w:t>Qte</w:t>
            </w:r>
            <w:proofErr w:type="spellEnd"/>
          </w:p>
        </w:tc>
        <w:tc>
          <w:tcPr>
            <w:tcW w:w="714"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Unid.</w:t>
            </w:r>
          </w:p>
        </w:tc>
        <w:tc>
          <w:tcPr>
            <w:tcW w:w="889" w:type="dxa"/>
            <w:shd w:val="clear" w:color="auto" w:fill="F0F0F0"/>
          </w:tcPr>
          <w:p w:rsidR="00EF7F62" w:rsidRDefault="00EF7F62" w:rsidP="00EF7F62">
            <w:pPr>
              <w:widowControl w:val="0"/>
              <w:autoSpaceDE w:val="0"/>
              <w:autoSpaceDN w:val="0"/>
              <w:adjustRightInd w:val="0"/>
              <w:rPr>
                <w:rFonts w:ascii="Arial" w:hAnsi="Arial" w:cs="Arial"/>
                <w:sz w:val="20"/>
                <w:szCs w:val="20"/>
              </w:rPr>
            </w:pPr>
            <w:r w:rsidRPr="00C65D3A">
              <w:rPr>
                <w:rFonts w:ascii="Arial" w:hAnsi="Arial" w:cs="Arial"/>
                <w:sz w:val="20"/>
                <w:szCs w:val="20"/>
                <w:lang w:val="x-none"/>
              </w:rPr>
              <w:t>Marca</w:t>
            </w:r>
            <w:r w:rsidR="00721059">
              <w:rPr>
                <w:rFonts w:ascii="Arial" w:hAnsi="Arial" w:cs="Arial"/>
                <w:sz w:val="20"/>
                <w:szCs w:val="20"/>
              </w:rPr>
              <w:t>/</w:t>
            </w:r>
          </w:p>
          <w:p w:rsidR="00721059" w:rsidRPr="00721059" w:rsidRDefault="00721059" w:rsidP="00EF7F62">
            <w:pPr>
              <w:widowControl w:val="0"/>
              <w:autoSpaceDE w:val="0"/>
              <w:autoSpaceDN w:val="0"/>
              <w:adjustRightInd w:val="0"/>
              <w:rPr>
                <w:rFonts w:ascii="Arial" w:hAnsi="Arial" w:cs="Arial"/>
                <w:sz w:val="20"/>
                <w:szCs w:val="20"/>
              </w:rPr>
            </w:pPr>
            <w:r>
              <w:rPr>
                <w:rFonts w:ascii="Arial" w:hAnsi="Arial" w:cs="Arial"/>
                <w:sz w:val="20"/>
                <w:szCs w:val="20"/>
              </w:rPr>
              <w:t>Origem</w:t>
            </w:r>
          </w:p>
        </w:tc>
        <w:tc>
          <w:tcPr>
            <w:tcW w:w="1090"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Valor Unit.</w:t>
            </w:r>
          </w:p>
        </w:tc>
        <w:tc>
          <w:tcPr>
            <w:tcW w:w="1135"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Valor Total</w:t>
            </w:r>
          </w:p>
        </w:tc>
      </w:tr>
      <w:tr w:rsidR="00EF7F62" w:rsidRPr="00C65D3A" w:rsidTr="00EF7F62">
        <w:tc>
          <w:tcPr>
            <w:tcW w:w="703" w:type="dxa"/>
          </w:tcPr>
          <w:p w:rsidR="00EF7F62" w:rsidRPr="00C65D3A" w:rsidRDefault="00EF7F62" w:rsidP="00EF7F62">
            <w:pPr>
              <w:widowControl w:val="0"/>
              <w:autoSpaceDE w:val="0"/>
              <w:autoSpaceDN w:val="0"/>
              <w:adjustRightInd w:val="0"/>
              <w:rPr>
                <w:rFonts w:ascii="Arial" w:hAnsi="Arial" w:cs="Arial"/>
                <w:sz w:val="20"/>
                <w:szCs w:val="20"/>
                <w:lang w:val="x-none"/>
              </w:rPr>
            </w:pPr>
          </w:p>
        </w:tc>
        <w:tc>
          <w:tcPr>
            <w:tcW w:w="4536" w:type="dxa"/>
          </w:tcPr>
          <w:p w:rsidR="00EF7F62" w:rsidRPr="00C65D3A" w:rsidRDefault="00EF7F62" w:rsidP="00721059">
            <w:pPr>
              <w:widowControl w:val="0"/>
              <w:autoSpaceDE w:val="0"/>
              <w:autoSpaceDN w:val="0"/>
              <w:adjustRightInd w:val="0"/>
              <w:rPr>
                <w:rFonts w:ascii="Arial" w:hAnsi="Arial" w:cs="Arial"/>
                <w:sz w:val="20"/>
                <w:szCs w:val="20"/>
                <w:lang w:val="x-none"/>
              </w:rPr>
            </w:pPr>
          </w:p>
        </w:tc>
        <w:tc>
          <w:tcPr>
            <w:tcW w:w="709" w:type="dxa"/>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1</w:t>
            </w:r>
          </w:p>
        </w:tc>
        <w:tc>
          <w:tcPr>
            <w:tcW w:w="714" w:type="dxa"/>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SV</w:t>
            </w:r>
          </w:p>
        </w:tc>
        <w:tc>
          <w:tcPr>
            <w:tcW w:w="889" w:type="dxa"/>
          </w:tcPr>
          <w:p w:rsidR="00EF7F62" w:rsidRPr="00C65D3A" w:rsidRDefault="00EF7F62" w:rsidP="00EF7F62">
            <w:pPr>
              <w:widowControl w:val="0"/>
              <w:autoSpaceDE w:val="0"/>
              <w:autoSpaceDN w:val="0"/>
              <w:adjustRightInd w:val="0"/>
              <w:rPr>
                <w:rFonts w:ascii="Arial" w:hAnsi="Arial" w:cs="Arial"/>
                <w:sz w:val="20"/>
                <w:szCs w:val="20"/>
                <w:lang w:val="x-none"/>
              </w:rPr>
            </w:pPr>
          </w:p>
        </w:tc>
        <w:tc>
          <w:tcPr>
            <w:tcW w:w="1090" w:type="dxa"/>
          </w:tcPr>
          <w:p w:rsidR="00EF7F62" w:rsidRPr="00C65D3A" w:rsidRDefault="00EF7F62" w:rsidP="00EF7F62">
            <w:pPr>
              <w:widowControl w:val="0"/>
              <w:autoSpaceDE w:val="0"/>
              <w:autoSpaceDN w:val="0"/>
              <w:adjustRightInd w:val="0"/>
              <w:jc w:val="right"/>
              <w:rPr>
                <w:rFonts w:ascii="Arial" w:hAnsi="Arial" w:cs="Arial"/>
                <w:sz w:val="20"/>
                <w:szCs w:val="20"/>
                <w:lang w:val="x-none"/>
              </w:rPr>
            </w:pPr>
          </w:p>
        </w:tc>
        <w:tc>
          <w:tcPr>
            <w:tcW w:w="1135" w:type="dxa"/>
          </w:tcPr>
          <w:p w:rsidR="00EF7F62" w:rsidRPr="00C65D3A" w:rsidRDefault="00EF7F62" w:rsidP="00EF7F62">
            <w:pPr>
              <w:widowControl w:val="0"/>
              <w:autoSpaceDE w:val="0"/>
              <w:autoSpaceDN w:val="0"/>
              <w:adjustRightInd w:val="0"/>
              <w:jc w:val="right"/>
              <w:rPr>
                <w:rFonts w:ascii="Arial" w:hAnsi="Arial" w:cs="Arial"/>
                <w:sz w:val="20"/>
                <w:szCs w:val="20"/>
                <w:lang w:val="x-none"/>
              </w:rPr>
            </w:pPr>
          </w:p>
        </w:tc>
      </w:tr>
    </w:tbl>
    <w:p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rsidR="00E84EBF" w:rsidRPr="00D40875" w:rsidRDefault="00E9511E" w:rsidP="00421410">
      <w:pPr>
        <w:pStyle w:val="Nivel01"/>
      </w:pPr>
      <w:r w:rsidRPr="00461F21">
        <w:t>CLÁUSULA SEGUNDA –</w:t>
      </w:r>
      <w:r w:rsidR="00721059">
        <w:t xml:space="preserve"> </w:t>
      </w:r>
      <w:r w:rsidRPr="00461F21">
        <w:t xml:space="preserve">VIGÊNCIA E </w:t>
      </w:r>
      <w:r w:rsidRPr="00D40875">
        <w:t>PRORROGAÇÃO</w:t>
      </w:r>
    </w:p>
    <w:p w:rsidR="00EF7F62" w:rsidRPr="00D40875" w:rsidRDefault="00EF7F62" w:rsidP="00EF7F62">
      <w:pPr>
        <w:ind w:left="196" w:right="228"/>
        <w:jc w:val="both"/>
        <w:rPr>
          <w:rFonts w:ascii="Arial" w:hAnsi="Arial" w:cs="Arial"/>
          <w:bCs/>
        </w:rPr>
      </w:pPr>
      <w:r w:rsidRPr="00D40875">
        <w:rPr>
          <w:rFonts w:ascii="Arial" w:hAnsi="Arial" w:cs="Arial"/>
          <w:bCs/>
        </w:rPr>
        <w:t xml:space="preserve">2.1. O prazo de vigência da contratação é </w:t>
      </w:r>
      <w:r w:rsidR="00957070" w:rsidRPr="00D40875">
        <w:rPr>
          <w:rFonts w:ascii="Arial" w:hAnsi="Arial" w:cs="Arial"/>
          <w:bCs/>
        </w:rPr>
        <w:t>de 01 (um) ano contados de sua assinatura</w:t>
      </w:r>
      <w:r w:rsidRPr="00D40875">
        <w:rPr>
          <w:rFonts w:ascii="Arial" w:hAnsi="Arial" w:cs="Arial"/>
          <w:bCs/>
        </w:rPr>
        <w:t xml:space="preserve">, </w:t>
      </w:r>
      <w:r w:rsidR="00957070" w:rsidRPr="00D40875">
        <w:rPr>
          <w:rFonts w:ascii="Arial" w:hAnsi="Arial" w:cs="Arial"/>
          <w:bCs/>
        </w:rPr>
        <w:t>prorrogável por até 10 (dez) anos, na forma dos artigos 106 e 107 da Lei n.º 14.133/2021</w:t>
      </w:r>
      <w:r w:rsidRPr="00D40875">
        <w:rPr>
          <w:rFonts w:ascii="Arial" w:hAnsi="Arial" w:cs="Arial"/>
          <w:bCs/>
        </w:rPr>
        <w:t>.</w:t>
      </w:r>
    </w:p>
    <w:p w:rsidR="00957070" w:rsidRDefault="00957070" w:rsidP="00EF7F62">
      <w:pPr>
        <w:ind w:left="196" w:right="228"/>
        <w:jc w:val="both"/>
        <w:rPr>
          <w:rFonts w:ascii="Arial" w:hAnsi="Arial" w:cs="Arial"/>
          <w:bCs/>
        </w:rPr>
      </w:pPr>
    </w:p>
    <w:p w:rsidR="00957070" w:rsidRPr="00957070" w:rsidRDefault="00957070" w:rsidP="00957070">
      <w:pPr>
        <w:numPr>
          <w:ilvl w:val="2"/>
          <w:numId w:val="19"/>
        </w:numPr>
        <w:tabs>
          <w:tab w:val="left" w:pos="284"/>
          <w:tab w:val="left" w:pos="426"/>
        </w:tabs>
        <w:ind w:left="0" w:firstLine="0"/>
        <w:jc w:val="both"/>
        <w:rPr>
          <w:rFonts w:ascii="Arial" w:eastAsiaTheme="minorEastAsia" w:hAnsi="Arial" w:cs="Arial"/>
          <w:color w:val="000000"/>
        </w:rPr>
      </w:pPr>
      <w:r w:rsidRPr="00957070">
        <w:rPr>
          <w:rFonts w:ascii="Arial" w:eastAsiaTheme="minorEastAsia" w:hAnsi="Arial" w:cs="Arial"/>
          <w:color w:val="000000"/>
        </w:rPr>
        <w:t xml:space="preserve">A prorrogação de que trata este item é condicionada ao ateste, pela Secretaria Municipal de </w:t>
      </w:r>
      <w:r w:rsidR="00930AE1">
        <w:rPr>
          <w:rFonts w:ascii="Arial" w:eastAsiaTheme="minorEastAsia" w:hAnsi="Arial" w:cs="Arial"/>
          <w:color w:val="000000"/>
        </w:rPr>
        <w:t>Saúde</w:t>
      </w:r>
      <w:r w:rsidRPr="00957070">
        <w:rPr>
          <w:rFonts w:ascii="Arial" w:eastAsiaTheme="minorEastAsia" w:hAnsi="Arial" w:cs="Arial"/>
          <w:color w:val="000000"/>
        </w:rPr>
        <w:t>, de que as condições e os preços permanecem vantajosos para a Administração, permitida a negociação com o contratado</w:t>
      </w:r>
      <w:r w:rsidRPr="00957070">
        <w:rPr>
          <w:rFonts w:ascii="Arial" w:eastAsiaTheme="minorEastAsia" w:hAnsi="Arial" w:cs="Arial"/>
          <w:color w:val="000000" w:themeColor="text1"/>
        </w:rPr>
        <w:t xml:space="preserve"> atentando, ainda, para o cumprimento dos seguintes requisitos: </w:t>
      </w:r>
    </w:p>
    <w:p w:rsidR="00957070" w:rsidRPr="00957070" w:rsidRDefault="00957070" w:rsidP="00957070">
      <w:pPr>
        <w:tabs>
          <w:tab w:val="left" w:pos="284"/>
          <w:tab w:val="left" w:pos="426"/>
        </w:tabs>
        <w:jc w:val="both"/>
        <w:rPr>
          <w:rFonts w:ascii="Arial" w:eastAsiaTheme="minorEastAsia" w:hAnsi="Arial" w:cs="Arial"/>
          <w:color w:val="000000"/>
        </w:rPr>
      </w:pPr>
    </w:p>
    <w:p w:rsidR="00957070" w:rsidRPr="00957070" w:rsidRDefault="00957070" w:rsidP="00957070">
      <w:pPr>
        <w:numPr>
          <w:ilvl w:val="1"/>
          <w:numId w:val="32"/>
        </w:numPr>
        <w:tabs>
          <w:tab w:val="left" w:pos="284"/>
          <w:tab w:val="left" w:pos="426"/>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Estar formalmente demonstrado no processo que a forma de prestação dos serviços tem natureza continuada;</w:t>
      </w:r>
    </w:p>
    <w:p w:rsidR="00957070" w:rsidRPr="00957070" w:rsidRDefault="00957070" w:rsidP="00957070">
      <w:pPr>
        <w:numPr>
          <w:ilvl w:val="1"/>
          <w:numId w:val="32"/>
        </w:numPr>
        <w:tabs>
          <w:tab w:val="left" w:pos="284"/>
          <w:tab w:val="left" w:pos="426"/>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 xml:space="preserve">Seja juntado relatório que discorra sobre a execução do contrato, com informações de que os serviços tenham sido prestados regularmente;  </w:t>
      </w:r>
    </w:p>
    <w:p w:rsidR="00957070" w:rsidRPr="00957070" w:rsidRDefault="00957070" w:rsidP="00957070">
      <w:pPr>
        <w:numPr>
          <w:ilvl w:val="1"/>
          <w:numId w:val="32"/>
        </w:numPr>
        <w:tabs>
          <w:tab w:val="left" w:pos="284"/>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 xml:space="preserve">Seja juntada justificativa e motivo, por escrito, de que a Administração mantém interesse na realização do serviço;  </w:t>
      </w:r>
    </w:p>
    <w:p w:rsidR="00957070" w:rsidRPr="00957070" w:rsidRDefault="00957070" w:rsidP="00957070">
      <w:pPr>
        <w:numPr>
          <w:ilvl w:val="1"/>
          <w:numId w:val="32"/>
        </w:numPr>
        <w:tabs>
          <w:tab w:val="left" w:pos="284"/>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 xml:space="preserve">Haja manifestação expressa do contratado informando o interesse na prorrogação; </w:t>
      </w:r>
    </w:p>
    <w:p w:rsidR="00957070" w:rsidRPr="00957070" w:rsidRDefault="00957070" w:rsidP="00957070">
      <w:pPr>
        <w:numPr>
          <w:ilvl w:val="1"/>
          <w:numId w:val="32"/>
        </w:numPr>
        <w:tabs>
          <w:tab w:val="left" w:pos="284"/>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Seja comprovado que o contratado mantém as condições iniciais de habilitação.</w:t>
      </w:r>
    </w:p>
    <w:p w:rsidR="00957070" w:rsidRPr="00957070" w:rsidRDefault="00957070" w:rsidP="00957070">
      <w:pPr>
        <w:tabs>
          <w:tab w:val="left" w:pos="284"/>
        </w:tabs>
        <w:jc w:val="both"/>
        <w:rPr>
          <w:rFonts w:ascii="Arial" w:eastAsiaTheme="minorEastAsia" w:hAnsi="Arial" w:cs="Arial"/>
          <w:color w:val="000000" w:themeColor="text1"/>
        </w:rPr>
      </w:pPr>
    </w:p>
    <w:p w:rsidR="00957070" w:rsidRPr="00957070" w:rsidRDefault="00957070" w:rsidP="00957070">
      <w:pPr>
        <w:numPr>
          <w:ilvl w:val="1"/>
          <w:numId w:val="19"/>
        </w:numPr>
        <w:tabs>
          <w:tab w:val="left" w:pos="284"/>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 xml:space="preserve"> Nas eventuais prorrogações contratuais, os custos não renováveis já pagos ou amortizados ao longo do primeiro período de vigência da contratação deverão ser reduzidos ou eliminados como condição para a renovação.</w:t>
      </w:r>
    </w:p>
    <w:p w:rsidR="00E9511E" w:rsidRDefault="00E9511E" w:rsidP="00421410">
      <w:pPr>
        <w:pStyle w:val="Nivel01"/>
      </w:pPr>
      <w:bookmarkStart w:id="55" w:name="_Hlk114497577"/>
      <w:bookmarkStart w:id="56" w:name="_Hlk114497502"/>
      <w:bookmarkEnd w:id="55"/>
      <w:bookmarkEnd w:id="56"/>
      <w:r w:rsidRPr="009425A3">
        <w:t xml:space="preserve">CLÁUSULA TERCEIRA – MODELOS DE EXECUÇÃO E GESTÃO CONTRATUAIS </w:t>
      </w:r>
    </w:p>
    <w:p w:rsidR="00E9511E" w:rsidRPr="009425A3" w:rsidRDefault="00E9511E" w:rsidP="005456B8">
      <w:pPr>
        <w:pStyle w:val="Nivel2"/>
        <w:numPr>
          <w:ilvl w:val="1"/>
          <w:numId w:val="18"/>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rsidR="00E9511E" w:rsidRDefault="00E9511E" w:rsidP="00421410">
      <w:pPr>
        <w:pStyle w:val="Nivel01"/>
      </w:pPr>
      <w:r w:rsidRPr="00BC15CA">
        <w:t>CLÁUSULA QUARTA – SUBCONTRATAÇÃO</w:t>
      </w:r>
    </w:p>
    <w:p w:rsidR="00E9511E" w:rsidRPr="00BC15CA" w:rsidRDefault="00E9511E" w:rsidP="005456B8">
      <w:pPr>
        <w:jc w:val="both"/>
        <w:rPr>
          <w:rFonts w:ascii="Arial" w:hAnsi="Arial" w:cs="Arial"/>
          <w:color w:val="000000"/>
        </w:rPr>
      </w:pPr>
      <w:r w:rsidRPr="00BC15CA">
        <w:rPr>
          <w:rFonts w:ascii="Arial" w:hAnsi="Arial" w:cs="Arial"/>
          <w:color w:val="000000"/>
        </w:rPr>
        <w:t>4.1 As regras de subcontratação constam no Termo de Referência, vinculado a este Contrato.</w:t>
      </w:r>
    </w:p>
    <w:p w:rsidR="00E9511E" w:rsidRDefault="00E9511E" w:rsidP="00421410">
      <w:pPr>
        <w:pStyle w:val="Nivel01"/>
      </w:pPr>
      <w:r w:rsidRPr="00BC15CA">
        <w:t xml:space="preserve">CLÁUSULA QUINTA – PREÇO </w:t>
      </w:r>
    </w:p>
    <w:p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9511E" w:rsidRDefault="00E9511E" w:rsidP="00421410">
      <w:pPr>
        <w:pStyle w:val="Nivel01"/>
      </w:pPr>
      <w:r w:rsidRPr="00BC15CA">
        <w:t xml:space="preserve">CLÁUSULA SEXTA - PAGAMENTO </w:t>
      </w:r>
    </w:p>
    <w:p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7"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7"/>
    <w:p w:rsidR="00E9511E" w:rsidRDefault="00E9511E" w:rsidP="00421410">
      <w:pPr>
        <w:pStyle w:val="Nivel01"/>
      </w:pPr>
      <w:r w:rsidRPr="00BC15CA">
        <w:t xml:space="preserve">CLÁUSULA SÉTIMA - REAJUSTE </w:t>
      </w:r>
    </w:p>
    <w:p w:rsidR="005456B8" w:rsidRPr="005456B8" w:rsidRDefault="005456B8" w:rsidP="005456B8">
      <w:pPr>
        <w:rPr>
          <w:lang w:eastAsia="en-US"/>
        </w:rPr>
      </w:pPr>
    </w:p>
    <w:p w:rsidR="00E9511E" w:rsidRPr="00205E67" w:rsidRDefault="00E9511E" w:rsidP="00421410">
      <w:pPr>
        <w:pStyle w:val="Nivel01"/>
      </w:pPr>
      <w:r w:rsidRPr="00205E67">
        <w:lastRenderedPageBreak/>
        <w:t>7.1 O prazo para pagamento ao contratado e demais condições a ele referentes encontram-se definidos no Termo de Referência, vinculado a este Contrato</w:t>
      </w:r>
      <w:r w:rsidR="005456B8" w:rsidRPr="00205E67">
        <w:t>.</w:t>
      </w:r>
    </w:p>
    <w:p w:rsidR="00E9511E" w:rsidRPr="00421410" w:rsidRDefault="00E9511E" w:rsidP="00421410">
      <w:pPr>
        <w:pStyle w:val="Nivel01"/>
      </w:pPr>
      <w:r w:rsidRPr="00421410">
        <w:t>CLÁUSULA OITAVA - OBRIGAÇÕES DO CONTRATANTE</w:t>
      </w:r>
    </w:p>
    <w:p w:rsidR="00E9511E" w:rsidRPr="00421410" w:rsidRDefault="00E9511E" w:rsidP="00421410">
      <w:pPr>
        <w:pStyle w:val="Nivel01"/>
      </w:pPr>
      <w:r w:rsidRPr="00421410">
        <w:t>8.1. São obrigações do Contratante:</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8" w:name="_Hlk114499841"/>
      <w:bookmarkEnd w:id="58"/>
    </w:p>
    <w:p w:rsidR="00E9511E" w:rsidRDefault="00E9511E" w:rsidP="00421410">
      <w:pPr>
        <w:pStyle w:val="Nivel01"/>
      </w:pPr>
      <w:r w:rsidRPr="00BC15CA">
        <w:t>CLÁUSULA NONA - OBRIGAÇÕES DO CONTRATADO</w:t>
      </w:r>
    </w:p>
    <w:p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59" w:name="_Hlk137477583"/>
      <w:r w:rsidRPr="00BC15CA">
        <w:rPr>
          <w:rFonts w:ascii="Arial" w:hAnsi="Arial" w:cs="Arial"/>
        </w:rPr>
        <w:t>encontram-se definidas no Termo de Referência, vinculado a este Contrato.</w:t>
      </w:r>
    </w:p>
    <w:bookmarkEnd w:id="59"/>
    <w:p w:rsidR="00E9511E" w:rsidRDefault="00E9511E" w:rsidP="00421410">
      <w:pPr>
        <w:pStyle w:val="Nivel01"/>
      </w:pPr>
      <w:r w:rsidRPr="00BC15CA">
        <w:t>CLÁUSULA DÉCIMA– GARANTIA DE EXECUÇÃO</w:t>
      </w:r>
    </w:p>
    <w:p w:rsidR="005456B8" w:rsidRPr="005456B8" w:rsidRDefault="005456B8" w:rsidP="005456B8">
      <w:pPr>
        <w:rPr>
          <w:lang w:eastAsia="en-US"/>
        </w:rPr>
      </w:pPr>
    </w:p>
    <w:p w:rsidR="00E9511E" w:rsidRPr="003A2110" w:rsidRDefault="00E9511E" w:rsidP="00421410">
      <w:pPr>
        <w:pStyle w:val="Nivel01"/>
      </w:pPr>
      <w:r w:rsidRPr="003A2110">
        <w:lastRenderedPageBreak/>
        <w:t>10.1 As garantias encontram-se definidas no Termo de Referência, vinculado a este Contrato.</w:t>
      </w:r>
    </w:p>
    <w:p w:rsidR="00E9511E" w:rsidRDefault="00E9511E" w:rsidP="00421410">
      <w:pPr>
        <w:pStyle w:val="Nivel01"/>
      </w:pPr>
      <w:r w:rsidRPr="00D63560">
        <w:t>CLÁUSULA DÉCIMA PRIMEIRA – INFRAÇÕES E SANÇÕES ADMINISTRATIVAS</w:t>
      </w: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11.1.</w:t>
      </w:r>
      <w:r w:rsidRPr="00A573E8">
        <w:rPr>
          <w:color w:val="000000" w:themeColor="text1"/>
          <w:sz w:val="24"/>
          <w:szCs w:val="24"/>
        </w:rPr>
        <w:t xml:space="preserve"> Comete infração administrativa, o contratado que:</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total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ensejar</w:t>
      </w:r>
      <w:proofErr w:type="gramEnd"/>
      <w:r w:rsidRPr="00BF0AFC">
        <w:rPr>
          <w:rFonts w:ascii="Arial" w:eastAsia="Arial" w:hAnsi="Arial" w:cs="Arial"/>
          <w:color w:val="000000" w:themeColor="text1"/>
        </w:rPr>
        <w:t xml:space="preserve"> o retardamento da execução ou da entrega do objeto da contratação sem motivo justificado;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documentação falsa ou prestar declaração falsa durante 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 fraudulento na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67514"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7" w:anchor="art5" w:history="1">
        <w:r w:rsidRPr="00B67514">
          <w:rPr>
            <w:rStyle w:val="Hyperlink"/>
            <w:rFonts w:ascii="Arial" w:eastAsia="Arial" w:hAnsi="Arial" w:cs="Arial"/>
            <w:color w:val="000000" w:themeColor="text1"/>
            <w:u w:val="none"/>
          </w:rPr>
          <w:t>art. 5º da Lei nº 12.846, de 1º de agosto de 2013</w:t>
        </w:r>
      </w:hyperlink>
      <w:r w:rsidRPr="00B67514">
        <w:rPr>
          <w:rFonts w:ascii="Arial" w:eastAsia="Arial" w:hAnsi="Arial" w:cs="Arial"/>
          <w:color w:val="000000" w:themeColor="text1"/>
        </w:rPr>
        <w:t>.</w:t>
      </w:r>
    </w:p>
    <w:p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i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e) receber 02 (duas) penalidades de advertência, relativas ao mesmo contrato, em periodicidade inferior a 06 (seis) meses;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t>iii</w:t>
      </w:r>
      <w:proofErr w:type="spellEnd"/>
      <w:proofErr w:type="gram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fraudar</w:t>
      </w:r>
      <w:proofErr w:type="gramEnd"/>
      <w:r w:rsidRPr="00BF0AFC">
        <w:rPr>
          <w:rFonts w:ascii="Arial" w:eastAsia="Arial" w:hAnsi="Arial" w:cs="Arial"/>
          <w:color w:val="000000" w:themeColor="text1"/>
        </w:rPr>
        <w:t xml:space="preserve"> a licitação ou praticar ato fraudulento na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atos ilícitos com vistas a frustrar os objetivos da licitação;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8" w:anchor="art5" w:history="1">
        <w:r w:rsidRPr="00BF0AFC">
          <w:rPr>
            <w:rFonts w:ascii="Arial" w:eastAsia="Arial" w:hAnsi="Arial" w:cs="Arial"/>
            <w:color w:val="000000" w:themeColor="text1"/>
          </w:rPr>
          <w:t>art. 5º da Lei Federal n. 12.846/2013.</w:t>
        </w:r>
      </w:hyperlink>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frustrar</w:t>
      </w:r>
      <w:proofErr w:type="gramEnd"/>
      <w:r w:rsidRPr="00BF0AFC">
        <w:rPr>
          <w:rFonts w:ascii="Arial" w:eastAsia="Arial" w:hAnsi="Arial" w:cs="Arial"/>
          <w:color w:val="000000" w:themeColor="text1"/>
        </w:rPr>
        <w:t xml:space="preserve"> ou fraudar, mediante ajuste, combinação ou qualquer outro expediente, o caráter competitivo do certame;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10% sobre o valor da nota de empenho ou do contrato, em caso de recusa do adjudicatário em efetuar o reforço de garantia;</w:t>
      </w:r>
    </w:p>
    <w:p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w:t>
      </w:r>
      <w:proofErr w:type="gramStart"/>
      <w:r w:rsidR="00E9511E" w:rsidRPr="00BF0AFC">
        <w:rPr>
          <w:rFonts w:ascii="Arial" w:eastAsia="Arial" w:hAnsi="Arial" w:cs="Arial"/>
          <w:color w:val="000000" w:themeColor="text1"/>
        </w:rPr>
        <w:t>%  sobre</w:t>
      </w:r>
      <w:proofErr w:type="gramEnd"/>
      <w:r w:rsidR="00E9511E" w:rsidRPr="00BF0AFC">
        <w:rPr>
          <w:rFonts w:ascii="Arial" w:eastAsia="Arial" w:hAnsi="Arial" w:cs="Arial"/>
          <w:color w:val="000000" w:themeColor="text1"/>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t>15% sobre o valor do contrato/nota de empenho/ata, pelo descumprimento de qualquer cláusula do contrato, exceto prazo</w:t>
      </w:r>
      <w:r w:rsidRPr="00BF0AFC">
        <w:rPr>
          <w:rFonts w:ascii="Arial" w:hAnsi="Arial" w:cs="Arial"/>
          <w:color w:val="000000" w:themeColor="text1"/>
        </w:rPr>
        <w:t xml:space="preserve"> de entrega.</w:t>
      </w:r>
    </w:p>
    <w:p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lastRenderedPageBreak/>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11.5. </w:t>
      </w:r>
      <w:r w:rsidRPr="00A573E8">
        <w:rPr>
          <w:color w:val="000000" w:themeColor="text1"/>
          <w:sz w:val="24"/>
          <w:szCs w:val="24"/>
        </w:rPr>
        <w:t>Antes da aplicação da multa será facultada a defesa do interessado no prazo de 15 (quinze) dias úteis, contado da data de sua intimação.</w:t>
      </w:r>
    </w:p>
    <w:p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rsidR="002D2E53" w:rsidRPr="002D2E53" w:rsidRDefault="00E9511E" w:rsidP="002D2E53">
      <w:pPr>
        <w:pStyle w:val="Nivel2"/>
        <w:numPr>
          <w:ilvl w:val="0"/>
          <w:numId w:val="0"/>
        </w:numPr>
        <w:tabs>
          <w:tab w:val="left" w:pos="142"/>
          <w:tab w:val="left" w:pos="284"/>
          <w:tab w:val="left" w:pos="426"/>
          <w:tab w:val="left" w:pos="567"/>
        </w:tabs>
        <w:spacing w:line="240" w:lineRule="auto"/>
        <w:rPr>
          <w:color w:val="auto"/>
          <w:sz w:val="24"/>
          <w:szCs w:val="24"/>
        </w:rPr>
      </w:pPr>
      <w:r w:rsidRPr="002D2E53">
        <w:rPr>
          <w:color w:val="auto"/>
          <w:sz w:val="24"/>
          <w:szCs w:val="24"/>
        </w:rPr>
        <w:t xml:space="preserve">11.8. A aplicação das sanções realizar-se-á em processo administrativo que assegure o contraditório e a ampla defesa ao </w:t>
      </w:r>
      <w:r w:rsidR="00421410" w:rsidRPr="002D2E53">
        <w:rPr>
          <w:color w:val="auto"/>
          <w:sz w:val="24"/>
          <w:szCs w:val="24"/>
        </w:rPr>
        <w:t xml:space="preserve">Contratado, conforme decreto n.º </w:t>
      </w:r>
      <w:r w:rsidR="002D2E53" w:rsidRPr="002D2E53">
        <w:rPr>
          <w:color w:val="auto"/>
          <w:sz w:val="24"/>
          <w:szCs w:val="24"/>
        </w:rPr>
        <w:t>054/2025, de 02/04/2025.</w:t>
      </w:r>
    </w:p>
    <w:p w:rsidR="00E9511E" w:rsidRPr="002D2E53" w:rsidRDefault="00E9511E" w:rsidP="005456B8">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2D2E53">
        <w:rPr>
          <w:color w:val="auto"/>
          <w:sz w:val="24"/>
          <w:szCs w:val="24"/>
        </w:rPr>
        <w:t>11.9. Na aplicação das sanções serão considerados:</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w:t>
      </w:r>
      <w:proofErr w:type="gramEnd"/>
      <w:r w:rsidRPr="00B67514">
        <w:rPr>
          <w:rFonts w:ascii="Arial" w:eastAsia="Arial" w:hAnsi="Arial" w:cs="Arial"/>
          <w:color w:val="000000" w:themeColor="text1"/>
        </w:rPr>
        <w:t xml:space="preserve"> natureza e a gravidade da infração cometida;</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as</w:t>
      </w:r>
      <w:proofErr w:type="gramEnd"/>
      <w:r w:rsidRPr="00B67514">
        <w:rPr>
          <w:rFonts w:ascii="Arial" w:eastAsia="Arial" w:hAnsi="Arial" w:cs="Arial"/>
          <w:color w:val="000000" w:themeColor="text1"/>
        </w:rPr>
        <w:t xml:space="preserve"> peculiaridades do caso concreto;</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as</w:t>
      </w:r>
      <w:proofErr w:type="gramEnd"/>
      <w:r w:rsidRPr="00B67514">
        <w:rPr>
          <w:rFonts w:ascii="Arial" w:eastAsia="Arial" w:hAnsi="Arial" w:cs="Arial"/>
          <w:color w:val="000000" w:themeColor="text1"/>
        </w:rPr>
        <w:t xml:space="preserve"> circunstâncias agravantes ou atenuantes;</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os</w:t>
      </w:r>
      <w:proofErr w:type="gramEnd"/>
      <w:r w:rsidRPr="00B67514">
        <w:rPr>
          <w:rFonts w:ascii="Arial" w:eastAsia="Arial" w:hAnsi="Arial" w:cs="Arial"/>
          <w:color w:val="000000" w:themeColor="text1"/>
        </w:rPr>
        <w:t xml:space="preserve"> danos que dela provierem para o Contratante;</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w:t>
      </w:r>
      <w:proofErr w:type="gramEnd"/>
      <w:r w:rsidRPr="00B67514">
        <w:rPr>
          <w:rFonts w:ascii="Arial" w:eastAsia="Arial" w:hAnsi="Arial" w:cs="Arial"/>
          <w:color w:val="000000" w:themeColor="text1"/>
        </w:rPr>
        <w:t xml:space="preserve"> implantação ou o aperfeiçoamento de programa de integridade, conforme normas e orientações dos órgãos de controle.</w:t>
      </w: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9"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rsidR="00E9511E" w:rsidRPr="0026657B" w:rsidRDefault="00E9511E" w:rsidP="005456B8">
      <w:pPr>
        <w:pStyle w:val="Nivel2"/>
        <w:numPr>
          <w:ilvl w:val="0"/>
          <w:numId w:val="0"/>
        </w:numPr>
        <w:spacing w:before="0" w:after="0" w:line="240" w:lineRule="auto"/>
        <w:rPr>
          <w:i/>
          <w:iCs/>
        </w:rPr>
      </w:pPr>
    </w:p>
    <w:p w:rsidR="00BF0AFC" w:rsidRPr="00957070" w:rsidRDefault="00E9511E" w:rsidP="00421410">
      <w:pPr>
        <w:pStyle w:val="Nivel01"/>
      </w:pPr>
      <w:r w:rsidRPr="00957070">
        <w:t>CLÁUSULA DÉCIMA SEGUNDA– DA EXTINÇÃO CONTRATUAL</w:t>
      </w:r>
    </w:p>
    <w:p w:rsidR="003A2110" w:rsidRPr="00957070" w:rsidRDefault="00E9511E" w:rsidP="00421410">
      <w:pPr>
        <w:pStyle w:val="Nivel01"/>
      </w:pPr>
      <w:r w:rsidRPr="00957070">
        <w:t xml:space="preserve"> </w:t>
      </w:r>
      <w:r w:rsidR="003A2110" w:rsidRPr="00957070">
        <w:t>12.1. O contrato será extinto quando vencido o prazo nele estipulado, independentemente de terem sido cumpridas ou não as obrigações de ambas as partes contraentes.</w:t>
      </w:r>
    </w:p>
    <w:p w:rsidR="003A2110" w:rsidRPr="007777D3" w:rsidRDefault="003A2110" w:rsidP="003A2110">
      <w:pPr>
        <w:pStyle w:val="Nvel3-R"/>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t>12.2. O contrato poderá ser extinto antes do prazo nele fixado, sem ônus para o Contratante, quando este não dispuser de créditos orçamentários para sua continuidade ou quando entender que o contrato não mais lhe oferece vantagem.</w:t>
      </w:r>
    </w:p>
    <w:p w:rsidR="003A2110" w:rsidRPr="007777D3" w:rsidRDefault="003A2110" w:rsidP="003A2110">
      <w:pPr>
        <w:pStyle w:val="Nvel3-R"/>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lastRenderedPageBreak/>
        <w:t>12.2.1. A extinção nesta hipótese ocorrerá na próxima data de aniversário do contrato, desde que haja a notificação do contratado pelo contratante nesse sentido com pelo menos 2 (dois) meses de antecedência desse dia.</w:t>
      </w:r>
    </w:p>
    <w:p w:rsidR="003A2110" w:rsidRPr="007777D3" w:rsidRDefault="003A2110" w:rsidP="003A2110">
      <w:pPr>
        <w:pStyle w:val="Nvel3-R"/>
        <w:numPr>
          <w:ilvl w:val="0"/>
          <w:numId w:val="0"/>
        </w:numPr>
        <w:tabs>
          <w:tab w:val="left" w:pos="142"/>
          <w:tab w:val="left" w:pos="284"/>
          <w:tab w:val="left" w:pos="426"/>
        </w:tabs>
        <w:spacing w:line="240" w:lineRule="auto"/>
        <w:rPr>
          <w:color w:val="auto"/>
          <w:sz w:val="24"/>
          <w:szCs w:val="24"/>
        </w:rPr>
      </w:pPr>
      <w:r w:rsidRPr="007777D3">
        <w:rPr>
          <w:i w:val="0"/>
          <w:iCs w:val="0"/>
          <w:color w:val="auto"/>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12.3. O contrato poderá ser extinto antes de cumpridas as obrigações nele estipuladas, ou </w:t>
      </w:r>
      <w:r w:rsidRPr="00651AA9">
        <w:rPr>
          <w:sz w:val="24"/>
          <w:szCs w:val="24"/>
        </w:rPr>
        <w:t xml:space="preserve">antes do prazo nele fixado, por algum dos motivos previstos no </w:t>
      </w:r>
      <w:hyperlink r:id="rId40" w:anchor="art137" w:history="1">
        <w:r w:rsidRPr="00B67514">
          <w:rPr>
            <w:rStyle w:val="Hyperlink"/>
            <w:color w:val="auto"/>
            <w:sz w:val="24"/>
            <w:szCs w:val="24"/>
            <w:u w:val="none"/>
          </w:rPr>
          <w:t>artigo 137 da Lei nº 14.133/21</w:t>
        </w:r>
      </w:hyperlink>
      <w:r w:rsidRPr="00B67514">
        <w:rPr>
          <w:color w:val="auto"/>
          <w:sz w:val="24"/>
          <w:szCs w:val="24"/>
        </w:rPr>
        <w:t>,</w:t>
      </w:r>
      <w:r w:rsidRPr="00D63560">
        <w:rPr>
          <w:sz w:val="24"/>
          <w:szCs w:val="24"/>
        </w:rPr>
        <w:t xml:space="preserve"> bem como amigavelmente, assegurados o contraditório e a ampla defesa.</w:t>
      </w:r>
    </w:p>
    <w:p w:rsidR="00E9511E" w:rsidRPr="00B67514" w:rsidRDefault="00E9511E" w:rsidP="00BF0AFC">
      <w:pPr>
        <w:pStyle w:val="Nivel3"/>
        <w:numPr>
          <w:ilvl w:val="0"/>
          <w:numId w:val="0"/>
        </w:numPr>
        <w:tabs>
          <w:tab w:val="left" w:pos="567"/>
          <w:tab w:val="left" w:pos="851"/>
        </w:tabs>
        <w:spacing w:before="0" w:after="0" w:line="240" w:lineRule="auto"/>
        <w:rPr>
          <w:color w:val="auto"/>
          <w:sz w:val="24"/>
          <w:szCs w:val="24"/>
        </w:rPr>
      </w:pPr>
      <w:r w:rsidRPr="00D63560">
        <w:rPr>
          <w:sz w:val="24"/>
          <w:szCs w:val="24"/>
        </w:rPr>
        <w:t xml:space="preserve">12.3.1. Nesta hipótese, aplicam-se também os </w:t>
      </w:r>
      <w:hyperlink r:id="rId41" w:anchor="art138" w:history="1">
        <w:r w:rsidRPr="00B67514">
          <w:rPr>
            <w:rStyle w:val="Hyperlink"/>
            <w:color w:val="auto"/>
            <w:sz w:val="24"/>
            <w:szCs w:val="24"/>
            <w:u w:val="none"/>
          </w:rPr>
          <w:t>artigos 138 e 139 da mesma Lei</w:t>
        </w:r>
      </w:hyperlink>
      <w:r w:rsidRPr="00B67514">
        <w:rPr>
          <w:color w:val="auto"/>
          <w:sz w:val="24"/>
          <w:szCs w:val="24"/>
        </w:rPr>
        <w:t>.</w:t>
      </w:r>
    </w:p>
    <w:p w:rsidR="00E9511E" w:rsidRPr="00D63560" w:rsidRDefault="00E9511E" w:rsidP="00BF0AFC">
      <w:pPr>
        <w:pStyle w:val="Nivel3"/>
        <w:numPr>
          <w:ilvl w:val="0"/>
          <w:numId w:val="0"/>
        </w:numPr>
        <w:tabs>
          <w:tab w:val="left" w:pos="567"/>
          <w:tab w:val="left" w:pos="851"/>
        </w:tabs>
        <w:spacing w:before="0" w:after="0" w:line="240" w:lineRule="auto"/>
        <w:rPr>
          <w:sz w:val="24"/>
          <w:szCs w:val="24"/>
        </w:rPr>
      </w:pPr>
      <w:r w:rsidRPr="00651AA9">
        <w:rPr>
          <w:sz w:val="24"/>
          <w:szCs w:val="24"/>
        </w:rPr>
        <w:t>12.4. A alteração social ou a modificação da finalidade ou da estrutura da empresa não ensejará a extinção</w:t>
      </w:r>
      <w:r w:rsidRPr="00D63560">
        <w:rPr>
          <w:sz w:val="24"/>
          <w:szCs w:val="24"/>
        </w:rPr>
        <w:t xml:space="preserve"> se não restringir sua capacidade de concluir o contrato.</w:t>
      </w:r>
    </w:p>
    <w:p w:rsidR="00E9511E" w:rsidRPr="00D63560" w:rsidRDefault="00E9511E" w:rsidP="00BF0AFC">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12.4.1. Se a operação implicar mudança da pessoa jurídica contratada, deverá ser formalizado termo aditivo para alteração subjetiva.</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12.5.O termo de extinção, sempre que possível, será precedido:</w:t>
      </w:r>
    </w:p>
    <w:p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Relação dos pagamentos já efetuados e ainda devidos;</w:t>
      </w:r>
    </w:p>
    <w:p w:rsidR="00E9511E" w:rsidRPr="00D63560" w:rsidRDefault="00E9511E" w:rsidP="005456B8">
      <w:pPr>
        <w:pStyle w:val="Nivel3"/>
        <w:numPr>
          <w:ilvl w:val="0"/>
          <w:numId w:val="24"/>
        </w:numPr>
        <w:tabs>
          <w:tab w:val="left" w:pos="709"/>
          <w:tab w:val="left" w:pos="851"/>
        </w:tabs>
        <w:spacing w:before="0" w:after="0" w:line="240" w:lineRule="auto"/>
        <w:rPr>
          <w:sz w:val="24"/>
          <w:szCs w:val="24"/>
        </w:rPr>
      </w:pPr>
      <w:r w:rsidRPr="00D63560">
        <w:rPr>
          <w:sz w:val="24"/>
          <w:szCs w:val="24"/>
        </w:rPr>
        <w:t>Indenizações e multas.</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12.6. A extinção do contrato não configura óbice para o reconhecimento do desequilíbrio econômico-financeiro, hipótese em que será concedida indenização por meio de termo indenizatório. </w:t>
      </w:r>
    </w:p>
    <w:p w:rsidR="00E9511E" w:rsidRDefault="00E9511E" w:rsidP="007764DD">
      <w:pPr>
        <w:pStyle w:val="Nivel2"/>
        <w:numPr>
          <w:ilvl w:val="0"/>
          <w:numId w:val="0"/>
        </w:numPr>
        <w:tabs>
          <w:tab w:val="left" w:pos="567"/>
          <w:tab w:val="left" w:pos="851"/>
        </w:tabs>
        <w:spacing w:before="0" w:after="0" w:line="240" w:lineRule="auto"/>
        <w:rPr>
          <w:sz w:val="24"/>
          <w:szCs w:val="24"/>
        </w:rPr>
      </w:pPr>
      <w:r w:rsidRPr="00D63560">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F0AFC" w:rsidRPr="00D63560" w:rsidRDefault="00BF0AFC" w:rsidP="007764DD">
      <w:pPr>
        <w:pStyle w:val="Nivel2"/>
        <w:numPr>
          <w:ilvl w:val="0"/>
          <w:numId w:val="0"/>
        </w:numPr>
        <w:tabs>
          <w:tab w:val="left" w:pos="567"/>
          <w:tab w:val="left" w:pos="851"/>
        </w:tabs>
        <w:spacing w:before="0" w:after="0" w:line="240" w:lineRule="auto"/>
        <w:rPr>
          <w:sz w:val="24"/>
          <w:szCs w:val="24"/>
        </w:rPr>
      </w:pPr>
    </w:p>
    <w:p w:rsidR="00BF0AFC" w:rsidRDefault="00E9511E" w:rsidP="007764DD">
      <w:pPr>
        <w:pStyle w:val="Nivel01"/>
        <w:spacing w:beforeLines="0" w:before="0" w:afterLines="0" w:after="0"/>
      </w:pPr>
      <w:r w:rsidRPr="00D63560">
        <w:t>CLÁUSULA DÉCIMA TERCEIRA – DOTAÇÃO ORÇAMENTÁRIA</w:t>
      </w:r>
    </w:p>
    <w:p w:rsidR="007764DD" w:rsidRPr="007764DD" w:rsidRDefault="007764DD" w:rsidP="007764DD">
      <w:pPr>
        <w:rPr>
          <w:lang w:eastAsia="en-US"/>
        </w:rPr>
      </w:pPr>
    </w:p>
    <w:p w:rsidR="00E9511E" w:rsidRDefault="00421410" w:rsidP="007764DD">
      <w:pPr>
        <w:pStyle w:val="Nivel01"/>
        <w:spacing w:beforeLines="0" w:before="0" w:afterLines="0" w:after="0"/>
      </w:pPr>
      <w:r>
        <w:t xml:space="preserve">13.1. </w:t>
      </w:r>
      <w:r w:rsidR="00E9511E" w:rsidRPr="00D63560">
        <w:t xml:space="preserve"> </w:t>
      </w:r>
      <w:r w:rsidR="00E9511E" w:rsidRPr="00AE7688">
        <w:t>As despesas decorrentes da presente contratação correrão à conta de recursos específicos consignados no Orçamento deste exercício, na dotação abaixo discriminada:</w:t>
      </w:r>
    </w:p>
    <w:tbl>
      <w:tblPr>
        <w:tblW w:w="100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19"/>
        <w:gridCol w:w="1113"/>
        <w:gridCol w:w="1718"/>
        <w:gridCol w:w="1275"/>
        <w:gridCol w:w="1852"/>
        <w:gridCol w:w="1985"/>
      </w:tblGrid>
      <w:tr w:rsidR="00667D70" w:rsidRPr="00CD7E3C" w:rsidTr="00667D70">
        <w:trPr>
          <w:trHeight w:val="244"/>
        </w:trPr>
        <w:tc>
          <w:tcPr>
            <w:tcW w:w="2119" w:type="dxa"/>
            <w:tcBorders>
              <w:top w:val="single" w:sz="2" w:space="0" w:color="000000"/>
              <w:left w:val="single" w:sz="2" w:space="0" w:color="000000"/>
              <w:bottom w:val="single" w:sz="2" w:space="0" w:color="000000"/>
              <w:right w:val="single" w:sz="2" w:space="0" w:color="auto"/>
            </w:tcBorders>
            <w:shd w:val="clear" w:color="auto" w:fill="E36C0A" w:themeFill="accent6" w:themeFillShade="BF"/>
            <w:hideMark/>
          </w:tcPr>
          <w:p w:rsidR="00667D70" w:rsidRPr="00CD7E3C" w:rsidRDefault="00667D70" w:rsidP="00667D70">
            <w:pPr>
              <w:pStyle w:val="TableParagraph"/>
              <w:ind w:left="50" w:right="0" w:hanging="245"/>
              <w:rPr>
                <w:sz w:val="20"/>
                <w:szCs w:val="20"/>
              </w:rPr>
            </w:pPr>
            <w:r w:rsidRPr="00CD7E3C">
              <w:rPr>
                <w:sz w:val="20"/>
                <w:szCs w:val="20"/>
              </w:rPr>
              <w:t>Secretaria</w:t>
            </w:r>
          </w:p>
        </w:tc>
        <w:tc>
          <w:tcPr>
            <w:tcW w:w="1113" w:type="dxa"/>
            <w:tcBorders>
              <w:top w:val="single" w:sz="2" w:space="0" w:color="000000"/>
              <w:left w:val="single" w:sz="2" w:space="0" w:color="auto"/>
              <w:bottom w:val="single" w:sz="2" w:space="0" w:color="000000"/>
              <w:right w:val="single" w:sz="2" w:space="0" w:color="000000"/>
            </w:tcBorders>
            <w:shd w:val="clear" w:color="auto" w:fill="E36C0A" w:themeFill="accent6" w:themeFillShade="BF"/>
            <w:hideMark/>
          </w:tcPr>
          <w:p w:rsidR="00667D70" w:rsidRPr="00CD7E3C" w:rsidRDefault="00667D70" w:rsidP="00667D70">
            <w:pPr>
              <w:pStyle w:val="TableParagraph"/>
              <w:ind w:left="0" w:right="0"/>
              <w:rPr>
                <w:sz w:val="20"/>
                <w:szCs w:val="20"/>
              </w:rPr>
            </w:pPr>
            <w:r w:rsidRPr="00CD7E3C">
              <w:rPr>
                <w:sz w:val="20"/>
                <w:szCs w:val="20"/>
              </w:rPr>
              <w:t>Ficha</w:t>
            </w:r>
          </w:p>
        </w:tc>
        <w:tc>
          <w:tcPr>
            <w:tcW w:w="1718" w:type="dxa"/>
            <w:tcBorders>
              <w:top w:val="single" w:sz="2" w:space="0" w:color="000000"/>
              <w:left w:val="single" w:sz="2" w:space="0" w:color="000000"/>
              <w:bottom w:val="single" w:sz="2" w:space="0" w:color="000000"/>
              <w:right w:val="single" w:sz="2" w:space="0" w:color="000000"/>
            </w:tcBorders>
            <w:shd w:val="clear" w:color="auto" w:fill="E36C0A" w:themeFill="accent6" w:themeFillShade="BF"/>
            <w:hideMark/>
          </w:tcPr>
          <w:p w:rsidR="00667D70" w:rsidRPr="00CD7E3C" w:rsidRDefault="00667D70" w:rsidP="00667D70">
            <w:pPr>
              <w:pStyle w:val="TableParagraph"/>
              <w:ind w:left="0" w:right="0"/>
              <w:rPr>
                <w:sz w:val="20"/>
                <w:szCs w:val="20"/>
              </w:rPr>
            </w:pPr>
            <w:r w:rsidRPr="00CD7E3C">
              <w:rPr>
                <w:sz w:val="20"/>
                <w:szCs w:val="20"/>
              </w:rPr>
              <w:t>Gestão/Unidade Orçamentária</w:t>
            </w:r>
          </w:p>
        </w:tc>
        <w:tc>
          <w:tcPr>
            <w:tcW w:w="1275" w:type="dxa"/>
            <w:tcBorders>
              <w:top w:val="single" w:sz="2" w:space="0" w:color="000000"/>
              <w:left w:val="single" w:sz="2" w:space="0" w:color="000000"/>
              <w:bottom w:val="single" w:sz="2" w:space="0" w:color="000000"/>
              <w:right w:val="single" w:sz="2" w:space="0" w:color="000000"/>
            </w:tcBorders>
            <w:shd w:val="clear" w:color="auto" w:fill="E36C0A" w:themeFill="accent6" w:themeFillShade="BF"/>
            <w:hideMark/>
          </w:tcPr>
          <w:p w:rsidR="00667D70" w:rsidRPr="00CD7E3C" w:rsidRDefault="00667D70" w:rsidP="00667D70">
            <w:pPr>
              <w:pStyle w:val="TableParagraph"/>
              <w:ind w:left="-90" w:right="0"/>
              <w:rPr>
                <w:sz w:val="20"/>
                <w:szCs w:val="20"/>
              </w:rPr>
            </w:pPr>
            <w:r w:rsidRPr="00CD7E3C">
              <w:rPr>
                <w:sz w:val="20"/>
                <w:szCs w:val="20"/>
              </w:rPr>
              <w:t>Fonte de Recursos</w:t>
            </w:r>
          </w:p>
        </w:tc>
        <w:tc>
          <w:tcPr>
            <w:tcW w:w="1852" w:type="dxa"/>
            <w:tcBorders>
              <w:top w:val="single" w:sz="2" w:space="0" w:color="000000"/>
              <w:left w:val="single" w:sz="2" w:space="0" w:color="000000"/>
              <w:bottom w:val="single" w:sz="2" w:space="0" w:color="000000"/>
              <w:right w:val="single" w:sz="2" w:space="0" w:color="000000"/>
            </w:tcBorders>
            <w:shd w:val="clear" w:color="auto" w:fill="E36C0A" w:themeFill="accent6" w:themeFillShade="BF"/>
            <w:hideMark/>
          </w:tcPr>
          <w:p w:rsidR="00667D70" w:rsidRPr="00CD7E3C" w:rsidRDefault="00667D70" w:rsidP="00667D70">
            <w:pPr>
              <w:pStyle w:val="TableParagraph"/>
              <w:ind w:left="-90" w:right="0"/>
              <w:rPr>
                <w:sz w:val="20"/>
                <w:szCs w:val="20"/>
              </w:rPr>
            </w:pPr>
            <w:r w:rsidRPr="00CD7E3C">
              <w:rPr>
                <w:sz w:val="20"/>
                <w:szCs w:val="20"/>
              </w:rPr>
              <w:t>Atividade/Projeto</w:t>
            </w:r>
          </w:p>
        </w:tc>
        <w:tc>
          <w:tcPr>
            <w:tcW w:w="1985" w:type="dxa"/>
            <w:tcBorders>
              <w:top w:val="single" w:sz="2" w:space="0" w:color="000000"/>
              <w:left w:val="single" w:sz="2" w:space="0" w:color="000000"/>
              <w:bottom w:val="single" w:sz="2" w:space="0" w:color="000000"/>
              <w:right w:val="single" w:sz="2" w:space="0" w:color="000000"/>
            </w:tcBorders>
            <w:shd w:val="clear" w:color="auto" w:fill="E36C0A" w:themeFill="accent6" w:themeFillShade="BF"/>
            <w:hideMark/>
          </w:tcPr>
          <w:p w:rsidR="00667D70" w:rsidRPr="00CD7E3C" w:rsidRDefault="00667D70" w:rsidP="00667D70">
            <w:pPr>
              <w:pStyle w:val="TableParagraph"/>
              <w:ind w:left="0" w:right="0"/>
              <w:rPr>
                <w:sz w:val="20"/>
                <w:szCs w:val="20"/>
              </w:rPr>
            </w:pPr>
            <w:r w:rsidRPr="00CD7E3C">
              <w:rPr>
                <w:sz w:val="20"/>
                <w:szCs w:val="20"/>
              </w:rPr>
              <w:t>Elemento de Despesa</w:t>
            </w:r>
          </w:p>
        </w:tc>
      </w:tr>
      <w:tr w:rsidR="00667D70" w:rsidRPr="00CD7E3C" w:rsidTr="00667D70">
        <w:trPr>
          <w:trHeight w:val="171"/>
        </w:trPr>
        <w:tc>
          <w:tcPr>
            <w:tcW w:w="2119" w:type="dxa"/>
            <w:tcBorders>
              <w:top w:val="single" w:sz="2" w:space="0" w:color="000000"/>
              <w:left w:val="single" w:sz="2" w:space="0" w:color="000000"/>
              <w:bottom w:val="single" w:sz="2" w:space="0" w:color="000000"/>
              <w:right w:val="single" w:sz="2" w:space="0" w:color="auto"/>
            </w:tcBorders>
            <w:hideMark/>
          </w:tcPr>
          <w:p w:rsidR="00667D70" w:rsidRPr="00CD7E3C" w:rsidRDefault="00667D70" w:rsidP="00667D70">
            <w:pPr>
              <w:pStyle w:val="TableParagraph"/>
              <w:spacing w:line="233" w:lineRule="exact"/>
              <w:ind w:right="0"/>
              <w:rPr>
                <w:sz w:val="20"/>
                <w:szCs w:val="20"/>
              </w:rPr>
            </w:pPr>
            <w:r w:rsidRPr="00CD7E3C">
              <w:rPr>
                <w:sz w:val="20"/>
                <w:szCs w:val="20"/>
              </w:rPr>
              <w:t>10</w:t>
            </w:r>
          </w:p>
        </w:tc>
        <w:tc>
          <w:tcPr>
            <w:tcW w:w="1113" w:type="dxa"/>
            <w:tcBorders>
              <w:top w:val="single" w:sz="2" w:space="0" w:color="000000"/>
              <w:left w:val="single" w:sz="2" w:space="0" w:color="auto"/>
              <w:bottom w:val="single" w:sz="2" w:space="0" w:color="000000"/>
              <w:right w:val="single" w:sz="2" w:space="0" w:color="000000"/>
            </w:tcBorders>
          </w:tcPr>
          <w:p w:rsidR="00667D70" w:rsidRPr="00CD7E3C" w:rsidRDefault="00667D70" w:rsidP="00667D70">
            <w:pPr>
              <w:pStyle w:val="TableParagraph"/>
              <w:spacing w:line="233" w:lineRule="exact"/>
              <w:ind w:right="0"/>
              <w:rPr>
                <w:sz w:val="20"/>
                <w:szCs w:val="20"/>
              </w:rPr>
            </w:pPr>
            <w:r w:rsidRPr="00CD7E3C">
              <w:rPr>
                <w:sz w:val="20"/>
                <w:szCs w:val="20"/>
              </w:rPr>
              <w:t>711</w:t>
            </w:r>
          </w:p>
        </w:tc>
        <w:tc>
          <w:tcPr>
            <w:tcW w:w="1718" w:type="dxa"/>
            <w:tcBorders>
              <w:top w:val="single" w:sz="2" w:space="0" w:color="000000"/>
              <w:left w:val="single" w:sz="2" w:space="0" w:color="000000"/>
              <w:bottom w:val="single" w:sz="2" w:space="0" w:color="000000"/>
              <w:right w:val="single" w:sz="2" w:space="0" w:color="000000"/>
            </w:tcBorders>
            <w:hideMark/>
          </w:tcPr>
          <w:p w:rsidR="00667D70" w:rsidRPr="00CD7E3C" w:rsidRDefault="00667D70" w:rsidP="00667D70">
            <w:pPr>
              <w:pStyle w:val="TableParagraph"/>
              <w:spacing w:line="233" w:lineRule="exact"/>
              <w:ind w:right="0"/>
              <w:rPr>
                <w:sz w:val="20"/>
                <w:szCs w:val="20"/>
              </w:rPr>
            </w:pPr>
            <w:r w:rsidRPr="00CD7E3C">
              <w:rPr>
                <w:sz w:val="20"/>
                <w:szCs w:val="20"/>
              </w:rPr>
              <w:t>0210</w:t>
            </w:r>
          </w:p>
        </w:tc>
        <w:tc>
          <w:tcPr>
            <w:tcW w:w="1275" w:type="dxa"/>
            <w:tcBorders>
              <w:top w:val="single" w:sz="2" w:space="0" w:color="000000"/>
              <w:left w:val="single" w:sz="2" w:space="0" w:color="000000"/>
              <w:bottom w:val="single" w:sz="2" w:space="0" w:color="000000"/>
              <w:right w:val="single" w:sz="2" w:space="0" w:color="000000"/>
            </w:tcBorders>
          </w:tcPr>
          <w:p w:rsidR="00667D70" w:rsidRPr="00CD7E3C" w:rsidRDefault="00667D70" w:rsidP="00667D70">
            <w:pPr>
              <w:pStyle w:val="TableParagraph"/>
              <w:spacing w:line="233" w:lineRule="exact"/>
              <w:ind w:left="0" w:right="0"/>
              <w:rPr>
                <w:sz w:val="20"/>
                <w:szCs w:val="20"/>
              </w:rPr>
            </w:pPr>
            <w:r w:rsidRPr="00CD7E3C">
              <w:rPr>
                <w:sz w:val="20"/>
                <w:szCs w:val="20"/>
              </w:rPr>
              <w:t>2.621</w:t>
            </w:r>
          </w:p>
        </w:tc>
        <w:tc>
          <w:tcPr>
            <w:tcW w:w="1852" w:type="dxa"/>
            <w:tcBorders>
              <w:top w:val="single" w:sz="2" w:space="0" w:color="000000"/>
              <w:left w:val="single" w:sz="2" w:space="0" w:color="000000"/>
              <w:bottom w:val="single" w:sz="2" w:space="0" w:color="000000"/>
              <w:right w:val="single" w:sz="2" w:space="0" w:color="000000"/>
            </w:tcBorders>
          </w:tcPr>
          <w:p w:rsidR="00667D70" w:rsidRPr="00CD7E3C" w:rsidRDefault="00667D70" w:rsidP="00667D70">
            <w:pPr>
              <w:pStyle w:val="TableParagraph"/>
              <w:spacing w:line="233" w:lineRule="exact"/>
              <w:ind w:right="0"/>
              <w:rPr>
                <w:sz w:val="20"/>
                <w:szCs w:val="20"/>
              </w:rPr>
            </w:pPr>
            <w:r w:rsidRPr="00CD7E3C">
              <w:rPr>
                <w:sz w:val="20"/>
                <w:szCs w:val="20"/>
              </w:rPr>
              <w:t>10.301.0020.2373</w:t>
            </w:r>
          </w:p>
        </w:tc>
        <w:tc>
          <w:tcPr>
            <w:tcW w:w="1985" w:type="dxa"/>
            <w:tcBorders>
              <w:top w:val="single" w:sz="2" w:space="0" w:color="000000"/>
              <w:left w:val="single" w:sz="2" w:space="0" w:color="000000"/>
              <w:bottom w:val="single" w:sz="2" w:space="0" w:color="000000"/>
              <w:right w:val="single" w:sz="2" w:space="0" w:color="000000"/>
            </w:tcBorders>
          </w:tcPr>
          <w:p w:rsidR="00667D70" w:rsidRPr="00CD7E3C" w:rsidRDefault="00667D70" w:rsidP="00667D70">
            <w:pPr>
              <w:pStyle w:val="TableParagraph"/>
              <w:spacing w:line="233" w:lineRule="exact"/>
              <w:ind w:left="0" w:right="0"/>
              <w:rPr>
                <w:sz w:val="20"/>
                <w:szCs w:val="20"/>
              </w:rPr>
            </w:pPr>
            <w:r w:rsidRPr="00CD7E3C">
              <w:rPr>
                <w:sz w:val="20"/>
                <w:szCs w:val="20"/>
              </w:rPr>
              <w:t>339039</w:t>
            </w:r>
          </w:p>
        </w:tc>
      </w:tr>
    </w:tbl>
    <w:p w:rsidR="00AE7688" w:rsidRPr="00BC475D" w:rsidRDefault="00AE7688" w:rsidP="00AE7688">
      <w:pPr>
        <w:ind w:left="196"/>
        <w:jc w:val="both"/>
        <w:rPr>
          <w:rFonts w:ascii="Arial" w:hAnsi="Arial" w:cs="Arial"/>
          <w:bCs/>
          <w:color w:val="FF0000"/>
          <w:sz w:val="22"/>
          <w:szCs w:val="22"/>
        </w:rPr>
      </w:pPr>
    </w:p>
    <w:p w:rsidR="00E9511E" w:rsidRDefault="00421410" w:rsidP="007764DD">
      <w:pPr>
        <w:pStyle w:val="Nvel2-Red"/>
        <w:numPr>
          <w:ilvl w:val="0"/>
          <w:numId w:val="0"/>
        </w:numPr>
        <w:tabs>
          <w:tab w:val="left" w:pos="426"/>
          <w:tab w:val="left" w:pos="567"/>
        </w:tabs>
        <w:spacing w:before="0" w:after="0"/>
        <w:rPr>
          <w:i w:val="0"/>
          <w:iCs w:val="0"/>
          <w:color w:val="000000"/>
          <w:sz w:val="24"/>
          <w:szCs w:val="24"/>
        </w:rPr>
      </w:pPr>
      <w:r>
        <w:rPr>
          <w:i w:val="0"/>
          <w:iCs w:val="0"/>
          <w:color w:val="auto"/>
          <w:sz w:val="24"/>
          <w:szCs w:val="24"/>
        </w:rPr>
        <w:t xml:space="preserve">13.2. </w:t>
      </w:r>
      <w:r w:rsidR="00E9511E" w:rsidRPr="00C96A77">
        <w:rPr>
          <w:i w:val="0"/>
          <w:iCs w:val="0"/>
          <w:color w:val="auto"/>
          <w:sz w:val="24"/>
          <w:szCs w:val="24"/>
        </w:rPr>
        <w:t xml:space="preserve">A dotação relativa aos exercícios financeiros subsequentes será indicada após </w:t>
      </w:r>
      <w:r w:rsidR="00E9511E" w:rsidRPr="00D63560">
        <w:rPr>
          <w:i w:val="0"/>
          <w:iCs w:val="0"/>
          <w:color w:val="000000"/>
          <w:sz w:val="24"/>
          <w:szCs w:val="24"/>
        </w:rPr>
        <w:t xml:space="preserve">aprovação da Lei Orçamentária respectiva e liberação dos créditos correspondentes, mediante </w:t>
      </w:r>
      <w:proofErr w:type="spellStart"/>
      <w:r w:rsidR="00E9511E" w:rsidRPr="00D63560">
        <w:rPr>
          <w:i w:val="0"/>
          <w:iCs w:val="0"/>
          <w:color w:val="000000"/>
          <w:sz w:val="24"/>
          <w:szCs w:val="24"/>
        </w:rPr>
        <w:t>apostilamento</w:t>
      </w:r>
      <w:proofErr w:type="spellEnd"/>
      <w:r w:rsidR="00E9511E" w:rsidRPr="00D63560">
        <w:rPr>
          <w:i w:val="0"/>
          <w:iCs w:val="0"/>
          <w:color w:val="000000"/>
          <w:sz w:val="24"/>
          <w:szCs w:val="24"/>
        </w:rPr>
        <w:t>.</w:t>
      </w:r>
    </w:p>
    <w:p w:rsidR="00BF0AFC" w:rsidRPr="00D63560" w:rsidRDefault="00BF0AFC" w:rsidP="007764DD">
      <w:pPr>
        <w:pStyle w:val="Nvel2-Red"/>
        <w:numPr>
          <w:ilvl w:val="0"/>
          <w:numId w:val="0"/>
        </w:numPr>
        <w:tabs>
          <w:tab w:val="left" w:pos="426"/>
          <w:tab w:val="left" w:pos="567"/>
        </w:tabs>
        <w:spacing w:before="0" w:after="0"/>
        <w:rPr>
          <w:i w:val="0"/>
          <w:iCs w:val="0"/>
          <w:color w:val="000000"/>
          <w:sz w:val="24"/>
          <w:szCs w:val="24"/>
        </w:rPr>
      </w:pPr>
    </w:p>
    <w:p w:rsidR="007764DD" w:rsidRDefault="00E9511E" w:rsidP="007764DD">
      <w:pPr>
        <w:pStyle w:val="Nivel01"/>
        <w:spacing w:beforeLines="0" w:before="0" w:afterLines="0" w:after="0"/>
      </w:pPr>
      <w:r w:rsidRPr="00D63560">
        <w:t>CLÁUSULA DÉCIMA QUARTA – DOS CASOS OMISSOS</w:t>
      </w:r>
    </w:p>
    <w:p w:rsidR="00E9511E" w:rsidRDefault="00E9511E" w:rsidP="007764DD">
      <w:pPr>
        <w:pStyle w:val="Nivel01"/>
        <w:spacing w:beforeLines="0" w:before="0" w:afterLines="0" w:after="0"/>
      </w:pPr>
      <w:r w:rsidRPr="00D63560">
        <w:t xml:space="preserve"> </w:t>
      </w:r>
    </w:p>
    <w:p w:rsidR="00E9511E" w:rsidRPr="00BF0AFC" w:rsidRDefault="00BF0AFC" w:rsidP="007764DD">
      <w:pPr>
        <w:pStyle w:val="Nivel2"/>
        <w:numPr>
          <w:ilvl w:val="0"/>
          <w:numId w:val="0"/>
        </w:numPr>
        <w:spacing w:before="0" w:after="0"/>
        <w:rPr>
          <w:color w:val="auto"/>
          <w:sz w:val="24"/>
          <w:szCs w:val="24"/>
        </w:rPr>
      </w:pPr>
      <w:r>
        <w:rPr>
          <w:sz w:val="24"/>
          <w:szCs w:val="24"/>
        </w:rPr>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2"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subsidiariamente, segundo as disposições contidas na </w:t>
      </w:r>
      <w:hyperlink r:id="rId43"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rsidR="00E9511E" w:rsidRDefault="00E9511E" w:rsidP="00421410">
      <w:pPr>
        <w:pStyle w:val="Nivel01"/>
      </w:pPr>
      <w:r w:rsidRPr="00D63560">
        <w:lastRenderedPageBreak/>
        <w:t>CLÁUSULA DÉCIMA QUINTA – ALTERAÇÕES</w:t>
      </w:r>
    </w:p>
    <w:p w:rsidR="00E9511E" w:rsidRPr="00BF0AFC" w:rsidRDefault="00E9511E" w:rsidP="007A7494">
      <w:pPr>
        <w:pStyle w:val="Nivel2"/>
        <w:numPr>
          <w:ilvl w:val="1"/>
          <w:numId w:val="23"/>
        </w:numPr>
        <w:spacing w:before="0" w:after="0"/>
        <w:ind w:left="0" w:firstLine="0"/>
        <w:rPr>
          <w:color w:val="auto"/>
          <w:sz w:val="24"/>
          <w:szCs w:val="24"/>
        </w:rPr>
      </w:pPr>
      <w:r w:rsidRPr="00D63560">
        <w:rPr>
          <w:sz w:val="24"/>
          <w:szCs w:val="24"/>
        </w:rPr>
        <w:t xml:space="preserve">Eventuais alterações contratuais reger-se-ão pela disciplina dos </w:t>
      </w:r>
      <w:hyperlink r:id="rId44"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rsidR="00E9511E" w:rsidRPr="00D63560" w:rsidRDefault="00E9511E" w:rsidP="007A7494">
      <w:pPr>
        <w:pStyle w:val="Nivel2"/>
        <w:numPr>
          <w:ilvl w:val="1"/>
          <w:numId w:val="23"/>
        </w:numPr>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rsidR="00E9511E" w:rsidRPr="00BF0AFC" w:rsidRDefault="00E9511E" w:rsidP="007A7494">
      <w:pPr>
        <w:pStyle w:val="Nivel2"/>
        <w:numPr>
          <w:ilvl w:val="1"/>
          <w:numId w:val="23"/>
        </w:numPr>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5" w:anchor="art136" w:history="1">
        <w:r w:rsidRPr="00BF0AFC">
          <w:rPr>
            <w:rStyle w:val="Hyperlink"/>
            <w:color w:val="auto"/>
            <w:sz w:val="24"/>
            <w:szCs w:val="24"/>
            <w:u w:val="none"/>
          </w:rPr>
          <w:t>art. 136 da Lei nº 14.133, de 2021</w:t>
        </w:r>
      </w:hyperlink>
      <w:r w:rsidRPr="00BF0AFC">
        <w:rPr>
          <w:color w:val="auto"/>
          <w:sz w:val="24"/>
          <w:szCs w:val="24"/>
        </w:rPr>
        <w:t>.</w:t>
      </w:r>
    </w:p>
    <w:p w:rsidR="00E9511E" w:rsidRPr="00D63560" w:rsidRDefault="00E9511E" w:rsidP="00421410">
      <w:pPr>
        <w:pStyle w:val="Nivel01"/>
        <w:rPr>
          <w:color w:val="FFFFFF"/>
        </w:rPr>
      </w:pPr>
      <w:r w:rsidRPr="00D63560">
        <w:t>CLÁUSULA DÉCIMA SEXTA – PUBLICAÇÃO</w:t>
      </w:r>
    </w:p>
    <w:p w:rsidR="00E9511E" w:rsidRPr="00D63560" w:rsidRDefault="00E9511E" w:rsidP="007A7494">
      <w:pPr>
        <w:pStyle w:val="Nivel2"/>
        <w:numPr>
          <w:ilvl w:val="0"/>
          <w:numId w:val="0"/>
        </w:numPr>
        <w:rPr>
          <w:sz w:val="24"/>
          <w:szCs w:val="24"/>
        </w:rPr>
      </w:pPr>
      <w:r w:rsidRPr="00D63560">
        <w:rPr>
          <w:sz w:val="24"/>
          <w:szCs w:val="24"/>
        </w:rPr>
        <w:t>16.1. Incumbirá ao contratante divulgar o presente instrumento no Portal Nacional de Contratações Públicas (PNCP), bem como no respectivo sítio oficial na Internet.</w:t>
      </w:r>
    </w:p>
    <w:p w:rsidR="00E9511E" w:rsidRPr="00D63560" w:rsidRDefault="00E9511E" w:rsidP="00421410">
      <w:pPr>
        <w:pStyle w:val="Nivel01"/>
      </w:pPr>
      <w:r w:rsidRPr="00D63560">
        <w:t xml:space="preserve">CLÁUSULA DÉCIMA SÉTIMA – FORO </w:t>
      </w:r>
    </w:p>
    <w:p w:rsidR="008802E3" w:rsidRPr="00930AE1" w:rsidRDefault="00E9511E" w:rsidP="00421410">
      <w:pPr>
        <w:pStyle w:val="Nivel01"/>
        <w:rPr>
          <w:b w:val="0"/>
          <w:color w:val="000000"/>
        </w:rPr>
      </w:pPr>
      <w:r w:rsidRPr="00930AE1">
        <w:rPr>
          <w:b w:val="0"/>
        </w:rPr>
        <w:t>17.1. Fica eleito o Foro da Comarca de Bueno Brandão</w:t>
      </w:r>
      <w:r w:rsidRPr="00930AE1">
        <w:rPr>
          <w:b w:val="0"/>
          <w:color w:val="000000"/>
        </w:rPr>
        <w:t>,</w:t>
      </w:r>
      <w:r w:rsidRPr="00930AE1">
        <w:rPr>
          <w:b w:val="0"/>
        </w:rPr>
        <w:t xml:space="preserve"> para dirimir os litígios que decorrerem da execução deste Termo de Contrato que não puderem ser compostos pela conciliação, </w:t>
      </w:r>
      <w:r w:rsidRPr="00930AE1">
        <w:rPr>
          <w:b w:val="0"/>
          <w:color w:val="000000"/>
        </w:rPr>
        <w:t xml:space="preserve">conforme </w:t>
      </w:r>
      <w:hyperlink r:id="rId46" w:anchor="art92§1" w:history="1">
        <w:r w:rsidRPr="00930AE1">
          <w:rPr>
            <w:rStyle w:val="Hyperlink"/>
            <w:b w:val="0"/>
            <w:bCs w:val="0"/>
            <w:color w:val="000000"/>
            <w:u w:val="none"/>
          </w:rPr>
          <w:t>art. 92, §1º, da Lei nº 14.133/21</w:t>
        </w:r>
      </w:hyperlink>
      <w:r w:rsidRPr="00930AE1">
        <w:rPr>
          <w:b w:val="0"/>
          <w:color w:val="000000"/>
        </w:rPr>
        <w:t>.</w:t>
      </w:r>
    </w:p>
    <w:p w:rsidR="00E9511E" w:rsidRPr="00930AE1" w:rsidRDefault="00E9511E" w:rsidP="00421410">
      <w:pPr>
        <w:pStyle w:val="Nivel01"/>
        <w:rPr>
          <w:b w:val="0"/>
        </w:rPr>
      </w:pPr>
      <w:r w:rsidRPr="00930AE1">
        <w:rPr>
          <w:b w:val="0"/>
        </w:rPr>
        <w:t>[Local], [dia] de [mês] de [ano</w:t>
      </w:r>
      <w:proofErr w:type="gramStart"/>
      <w:r w:rsidRPr="00930AE1">
        <w:rPr>
          <w:b w:val="0"/>
        </w:rPr>
        <w:t>]._</w:t>
      </w:r>
      <w:proofErr w:type="gramEnd"/>
      <w:r w:rsidRPr="00930AE1">
        <w:rPr>
          <w:b w:val="0"/>
        </w:rPr>
        <w:t>_______________________</w:t>
      </w:r>
    </w:p>
    <w:p w:rsidR="00E9511E" w:rsidRPr="00D63560" w:rsidRDefault="00E9511E" w:rsidP="007A7494">
      <w:pPr>
        <w:spacing w:before="120" w:afterLines="120" w:after="288"/>
        <w:ind w:firstLine="567"/>
        <w:jc w:val="center"/>
        <w:rPr>
          <w:rFonts w:ascii="Arial" w:hAnsi="Arial" w:cs="Arial"/>
          <w:bCs/>
        </w:rPr>
      </w:pPr>
      <w:r w:rsidRPr="00D63560">
        <w:rPr>
          <w:rFonts w:ascii="Arial" w:hAnsi="Arial" w:cs="Arial"/>
          <w:bCs/>
        </w:rPr>
        <w:t>Representante legal do CONTRATANTE</w:t>
      </w:r>
    </w:p>
    <w:p w:rsidR="00E9511E" w:rsidRPr="00D63560" w:rsidRDefault="00E9511E" w:rsidP="007A7494">
      <w:pPr>
        <w:spacing w:before="120" w:afterLines="120" w:after="288"/>
        <w:ind w:firstLine="567"/>
        <w:jc w:val="center"/>
        <w:rPr>
          <w:rFonts w:ascii="Arial" w:hAnsi="Arial" w:cs="Arial"/>
        </w:rPr>
      </w:pPr>
      <w:r w:rsidRPr="00D63560">
        <w:rPr>
          <w:rFonts w:ascii="Arial" w:hAnsi="Arial" w:cs="Arial"/>
        </w:rPr>
        <w:t>____________________</w:t>
      </w:r>
    </w:p>
    <w:p w:rsidR="00E9511E" w:rsidRDefault="00E9511E" w:rsidP="007A7494">
      <w:pPr>
        <w:spacing w:before="120" w:afterLines="120" w:after="288"/>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rsidR="00BF0AFC" w:rsidRDefault="00BF0AFC" w:rsidP="007A7494">
      <w:pPr>
        <w:spacing w:after="200"/>
        <w:rPr>
          <w:rFonts w:ascii="Arial" w:hAnsi="Arial" w:cs="Arial"/>
        </w:rPr>
      </w:pPr>
      <w:r>
        <w:rPr>
          <w:rFonts w:ascii="Arial" w:hAnsi="Arial" w:cs="Arial"/>
        </w:rPr>
        <w:br w:type="page"/>
      </w:r>
    </w:p>
    <w:p w:rsidR="00E8517E" w:rsidRDefault="00E8517E" w:rsidP="00E8517E">
      <w:pPr>
        <w:pStyle w:val="Nivel3"/>
        <w:numPr>
          <w:ilvl w:val="0"/>
          <w:numId w:val="0"/>
        </w:numPr>
        <w:spacing w:line="240" w:lineRule="auto"/>
        <w:ind w:left="788"/>
        <w:jc w:val="center"/>
        <w:rPr>
          <w:b/>
          <w:sz w:val="24"/>
          <w:szCs w:val="24"/>
        </w:rPr>
      </w:pPr>
      <w:r w:rsidRPr="00E8517E">
        <w:rPr>
          <w:b/>
          <w:sz w:val="24"/>
          <w:szCs w:val="24"/>
        </w:rPr>
        <w:lastRenderedPageBreak/>
        <w:t>ANEXO IV – PLANILHA ESTIMATIVA DE CUSTOS</w:t>
      </w:r>
    </w:p>
    <w:tbl>
      <w:tblPr>
        <w:tblW w:w="508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171"/>
      </w:tblGrid>
      <w:tr w:rsidR="00930AE1" w:rsidTr="00930AE1">
        <w:tc>
          <w:tcPr>
            <w:tcW w:w="9497" w:type="dxa"/>
            <w:gridSpan w:val="7"/>
            <w:shd w:val="clear" w:color="auto" w:fill="F0F0F0"/>
          </w:tcPr>
          <w:p w:rsidR="00930AE1" w:rsidRPr="008155FB" w:rsidRDefault="00930AE1" w:rsidP="00160311">
            <w:pPr>
              <w:pStyle w:val="ParagraphStyle"/>
              <w:rPr>
                <w:rStyle w:val="Normaltext"/>
                <w:b/>
              </w:rPr>
            </w:pPr>
            <w:r>
              <w:rPr>
                <w:rStyle w:val="Normaltext"/>
                <w:b/>
              </w:rPr>
              <w:t>Lote 01 – Exames de sangue</w:t>
            </w:r>
          </w:p>
        </w:tc>
      </w:tr>
      <w:tr w:rsidR="00930AE1" w:rsidTr="00930AE1">
        <w:tc>
          <w:tcPr>
            <w:tcW w:w="591" w:type="dxa"/>
            <w:shd w:val="clear" w:color="auto" w:fill="F0F0F0"/>
          </w:tcPr>
          <w:p w:rsidR="00930AE1" w:rsidRDefault="00930AE1" w:rsidP="00160311">
            <w:pPr>
              <w:pStyle w:val="ParagraphStyle"/>
              <w:rPr>
                <w:rStyle w:val="Normaltext"/>
              </w:rPr>
            </w:pPr>
            <w:r>
              <w:rPr>
                <w:rStyle w:val="Normaltext"/>
              </w:rPr>
              <w:t>Item</w:t>
            </w:r>
          </w:p>
        </w:tc>
        <w:tc>
          <w:tcPr>
            <w:tcW w:w="4806" w:type="dxa"/>
            <w:shd w:val="clear" w:color="auto" w:fill="F0F0F0"/>
          </w:tcPr>
          <w:p w:rsidR="00930AE1" w:rsidRDefault="00930AE1" w:rsidP="00160311">
            <w:pPr>
              <w:pStyle w:val="ParagraphStyle"/>
              <w:rPr>
                <w:rStyle w:val="Normaltext"/>
              </w:rPr>
            </w:pPr>
            <w:r>
              <w:rPr>
                <w:rStyle w:val="Normaltext"/>
              </w:rPr>
              <w:t>Descrição do Produto</w:t>
            </w:r>
          </w:p>
        </w:tc>
        <w:tc>
          <w:tcPr>
            <w:tcW w:w="583" w:type="dxa"/>
            <w:shd w:val="clear" w:color="auto" w:fill="F0F0F0"/>
          </w:tcPr>
          <w:p w:rsidR="00930AE1" w:rsidRDefault="00930AE1" w:rsidP="00160311">
            <w:pPr>
              <w:pStyle w:val="ParagraphStyle"/>
              <w:rPr>
                <w:rStyle w:val="Normaltext"/>
              </w:rPr>
            </w:pPr>
            <w:proofErr w:type="spellStart"/>
            <w:r>
              <w:rPr>
                <w:rStyle w:val="Normaltext"/>
              </w:rPr>
              <w:t>Qte</w:t>
            </w:r>
            <w:proofErr w:type="spellEnd"/>
          </w:p>
        </w:tc>
        <w:tc>
          <w:tcPr>
            <w:tcW w:w="647" w:type="dxa"/>
            <w:shd w:val="clear" w:color="auto" w:fill="F0F0F0"/>
          </w:tcPr>
          <w:p w:rsidR="00930AE1" w:rsidRDefault="00930AE1" w:rsidP="00160311">
            <w:pPr>
              <w:pStyle w:val="ParagraphStyle"/>
              <w:rPr>
                <w:rStyle w:val="Normaltext"/>
              </w:rPr>
            </w:pPr>
            <w:r>
              <w:rPr>
                <w:rStyle w:val="Normaltext"/>
              </w:rPr>
              <w:t>Unid.</w:t>
            </w:r>
          </w:p>
        </w:tc>
        <w:tc>
          <w:tcPr>
            <w:tcW w:w="822" w:type="dxa"/>
            <w:shd w:val="clear" w:color="auto" w:fill="F0F0F0"/>
          </w:tcPr>
          <w:p w:rsidR="00930AE1" w:rsidRDefault="00930AE1" w:rsidP="00160311">
            <w:pPr>
              <w:pStyle w:val="ParagraphStyle"/>
              <w:rPr>
                <w:rStyle w:val="Normaltext"/>
              </w:rPr>
            </w:pPr>
            <w:r>
              <w:rPr>
                <w:rStyle w:val="Normaltext"/>
              </w:rPr>
              <w:t>Marca</w:t>
            </w:r>
          </w:p>
        </w:tc>
        <w:tc>
          <w:tcPr>
            <w:tcW w:w="877" w:type="dxa"/>
            <w:shd w:val="clear" w:color="auto" w:fill="F0F0F0"/>
          </w:tcPr>
          <w:p w:rsidR="00930AE1" w:rsidRDefault="00930AE1" w:rsidP="00160311">
            <w:pPr>
              <w:pStyle w:val="ParagraphStyle"/>
              <w:rPr>
                <w:rStyle w:val="Normaltext"/>
              </w:rPr>
            </w:pPr>
            <w:r>
              <w:rPr>
                <w:rStyle w:val="Normaltext"/>
              </w:rPr>
              <w:t>Valor Unit.</w:t>
            </w:r>
          </w:p>
        </w:tc>
        <w:tc>
          <w:tcPr>
            <w:tcW w:w="1171" w:type="dxa"/>
            <w:shd w:val="clear" w:color="auto" w:fill="F0F0F0"/>
          </w:tcPr>
          <w:p w:rsidR="00930AE1" w:rsidRDefault="00930AE1" w:rsidP="00160311">
            <w:pPr>
              <w:pStyle w:val="ParagraphStyle"/>
              <w:rPr>
                <w:rStyle w:val="Normaltext"/>
              </w:rPr>
            </w:pPr>
            <w:r>
              <w:rPr>
                <w:rStyle w:val="Normaltext"/>
              </w:rPr>
              <w:t>Valor Total</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ACIDO URICO.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8,10</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405,00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ANTI HBS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22,66</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4.532,00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BILIRRUBINAS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11,53</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576,50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6</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COOMBS INDIRETO(SORO)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17,29</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2.593,50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7</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TIPAGEM SANGUINEA.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14,47</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4.341,00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9</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ALT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10,47</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523,50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ANTI HCV.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23,97</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2.397,00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11</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BHCG.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21,91</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2.191,00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12</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DE AST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70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10,29</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720,30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13</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DE CREATININA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8,92</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892,00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14</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DE DHL                  </w:t>
            </w:r>
          </w:p>
          <w:p w:rsidR="00930AE1" w:rsidRDefault="00930AE1" w:rsidP="00160311">
            <w:pPr>
              <w:pStyle w:val="ParagraphStyle"/>
              <w:rPr>
                <w:rStyle w:val="Normaltext"/>
              </w:rPr>
            </w:pPr>
            <w:r>
              <w:rPr>
                <w:rStyle w:val="Normaltext"/>
              </w:rPr>
              <w:t xml:space="preserve">(DESIDROGENASE LATICA-LIQUIDOS) </w:t>
            </w:r>
          </w:p>
          <w:p w:rsidR="00930AE1" w:rsidRDefault="00930AE1"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11,12</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556,00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15</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DE HIV 1 </w:t>
            </w:r>
          </w:p>
          <w:p w:rsidR="00930AE1" w:rsidRDefault="00930AE1"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23,12</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6.936,00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16</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DE UREIA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9,43</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943,00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18</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HBSAG.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23,41</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5.852,50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20</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T4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15,54</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6.216,00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21</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TSH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17,85</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7.140,00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22</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EXAME VDRL</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13,70</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3.425,00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23</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GLICEMIA DE JEJUM </w:t>
            </w:r>
          </w:p>
          <w:p w:rsidR="00930AE1" w:rsidRDefault="00930AE1"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8,88</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3.108,00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24</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HEMOGLOBINA GLICADA</w:t>
            </w:r>
          </w:p>
          <w:p w:rsidR="00930AE1" w:rsidRDefault="00930AE1" w:rsidP="00160311">
            <w:pPr>
              <w:pStyle w:val="ParagraphStyle"/>
              <w:rPr>
                <w:rStyle w:val="Normaltext"/>
              </w:rPr>
            </w:pPr>
            <w:r>
              <w:rPr>
                <w:rStyle w:val="Normaltext"/>
              </w:rPr>
              <w:t xml:space="preserve">hemoglobina </w:t>
            </w:r>
            <w:proofErr w:type="spellStart"/>
            <w:r>
              <w:rPr>
                <w:rStyle w:val="Normaltext"/>
              </w:rPr>
              <w:t>glicada</w:t>
            </w:r>
            <w:proofErr w:type="spellEnd"/>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1200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20,21</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24.252,00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25</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HEMOGRAMA.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16,15</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6.460,00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27</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RUBEOLA IGG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20,76</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4.152,00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28</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RUBEOLA IGM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22,73</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4.546,00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29</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SOROLOGIA CITOMEGALOVÍRUS IGC</w:t>
            </w:r>
          </w:p>
          <w:p w:rsidR="00930AE1" w:rsidRDefault="00930AE1" w:rsidP="00160311">
            <w:pPr>
              <w:pStyle w:val="ParagraphStyle"/>
              <w:rPr>
                <w:rStyle w:val="Normaltext"/>
              </w:rPr>
            </w:pPr>
            <w:r>
              <w:rPr>
                <w:rStyle w:val="Normaltext"/>
              </w:rPr>
              <w:t>NAS ESPECIFICAÇÕES DE: IGC;</w:t>
            </w:r>
          </w:p>
          <w:p w:rsidR="00930AE1" w:rsidRDefault="00930AE1"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22,35</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2.235,00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30</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SOROLOGIA CITOMEGALOVÍRUS IGM</w:t>
            </w:r>
          </w:p>
          <w:p w:rsidR="00930AE1" w:rsidRDefault="00930AE1" w:rsidP="00160311">
            <w:pPr>
              <w:pStyle w:val="ParagraphStyle"/>
              <w:rPr>
                <w:rStyle w:val="Normaltext"/>
              </w:rPr>
            </w:pPr>
            <w:r>
              <w:rPr>
                <w:rStyle w:val="Normaltext"/>
              </w:rPr>
              <w:t>NAS ESPECIFICAÇÕES DE: IGM;</w:t>
            </w:r>
          </w:p>
          <w:p w:rsidR="00930AE1" w:rsidRDefault="00930AE1"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24,60</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2.460,00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32</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TESTE AVIDEZ IGG TOXOPLASMOSE</w:t>
            </w:r>
          </w:p>
          <w:p w:rsidR="00930AE1" w:rsidRDefault="00930AE1" w:rsidP="00160311">
            <w:pPr>
              <w:pStyle w:val="ParagraphStyle"/>
              <w:rPr>
                <w:rStyle w:val="Normaltext"/>
              </w:rPr>
            </w:pP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100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46,05</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4.605,00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34</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TOTG GESTANTE</w:t>
            </w:r>
          </w:p>
          <w:p w:rsidR="00930AE1" w:rsidRDefault="00930AE1" w:rsidP="00160311">
            <w:pPr>
              <w:pStyle w:val="ParagraphStyle"/>
              <w:rPr>
                <w:rStyle w:val="Normaltext"/>
              </w:rPr>
            </w:pPr>
            <w:proofErr w:type="spellStart"/>
            <w:r>
              <w:rPr>
                <w:rStyle w:val="Normaltext"/>
              </w:rPr>
              <w:t>totg</w:t>
            </w:r>
            <w:proofErr w:type="spellEnd"/>
            <w:r>
              <w:rPr>
                <w:rStyle w:val="Normaltext"/>
              </w:rPr>
              <w:t xml:space="preserve"> gestante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28,89</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4.333,50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35</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TOXOPLASMOSE IGG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26,19</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9.166,50</w:t>
            </w:r>
          </w:p>
        </w:tc>
      </w:tr>
      <w:tr w:rsidR="00930AE1" w:rsidTr="00930AE1">
        <w:tc>
          <w:tcPr>
            <w:tcW w:w="59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36</w:t>
            </w:r>
          </w:p>
        </w:tc>
        <w:tc>
          <w:tcPr>
            <w:tcW w:w="4806"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TOXOPLASMOSE IGM              </w:t>
            </w:r>
          </w:p>
        </w:tc>
        <w:tc>
          <w:tcPr>
            <w:tcW w:w="583"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350</w:t>
            </w:r>
          </w:p>
        </w:tc>
        <w:tc>
          <w:tcPr>
            <w:tcW w:w="64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822"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7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26,42</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9.247,00</w:t>
            </w:r>
          </w:p>
        </w:tc>
      </w:tr>
      <w:tr w:rsidR="00930AE1" w:rsidTr="00930AE1">
        <w:tc>
          <w:tcPr>
            <w:tcW w:w="8326" w:type="dxa"/>
            <w:gridSpan w:val="6"/>
            <w:tcBorders>
              <w:top w:val="single" w:sz="4" w:space="0" w:color="auto"/>
              <w:left w:val="single" w:sz="4" w:space="0" w:color="auto"/>
              <w:bottom w:val="single" w:sz="4" w:space="0" w:color="auto"/>
              <w:right w:val="single" w:sz="4" w:space="0" w:color="auto"/>
            </w:tcBorders>
            <w:shd w:val="clear" w:color="auto" w:fill="F0F0F0"/>
          </w:tcPr>
          <w:p w:rsidR="00930AE1" w:rsidRPr="00F25743" w:rsidRDefault="00930AE1" w:rsidP="00160311">
            <w:pPr>
              <w:pStyle w:val="ParagraphStyle"/>
              <w:rPr>
                <w:rStyle w:val="Normaltext"/>
                <w:b/>
                <w:lang w:val="pt-BR"/>
              </w:rPr>
            </w:pPr>
            <w:r w:rsidRPr="00F25743">
              <w:rPr>
                <w:rStyle w:val="Normaltext"/>
                <w:b/>
                <w:lang w:val="pt-BR"/>
              </w:rPr>
              <w:t xml:space="preserve">VALOR TOTAL DO LOTE 1  </w:t>
            </w:r>
          </w:p>
        </w:tc>
        <w:tc>
          <w:tcPr>
            <w:tcW w:w="1171" w:type="dxa"/>
            <w:tcBorders>
              <w:top w:val="single" w:sz="4" w:space="0" w:color="auto"/>
              <w:left w:val="single" w:sz="4" w:space="0" w:color="auto"/>
              <w:bottom w:val="single" w:sz="4" w:space="0" w:color="auto"/>
              <w:right w:val="single" w:sz="4" w:space="0" w:color="auto"/>
            </w:tcBorders>
            <w:shd w:val="clear" w:color="auto" w:fill="F0F0F0"/>
          </w:tcPr>
          <w:p w:rsidR="00930AE1" w:rsidRPr="00F8142B" w:rsidRDefault="00930AE1" w:rsidP="00160311">
            <w:pPr>
              <w:pStyle w:val="ParagraphStyle"/>
              <w:rPr>
                <w:rStyle w:val="Normaltext"/>
                <w:lang w:val="pt-BR"/>
              </w:rPr>
            </w:pPr>
            <w:r>
              <w:rPr>
                <w:rStyle w:val="Normaltext"/>
              </w:rPr>
              <w:fldChar w:fldCharType="begin"/>
            </w:r>
            <w:r>
              <w:rPr>
                <w:rStyle w:val="Normaltext"/>
              </w:rPr>
              <w:instrText xml:space="preserve"> =SUM(ABOVE) </w:instrText>
            </w:r>
            <w:r>
              <w:rPr>
                <w:rStyle w:val="Normaltext"/>
              </w:rPr>
              <w:fldChar w:fldCharType="separate"/>
            </w:r>
            <w:r>
              <w:rPr>
                <w:rStyle w:val="Normaltext"/>
                <w:noProof/>
              </w:rPr>
              <w:t>124.</w:t>
            </w:r>
            <w:r w:rsidRPr="00F25743">
              <w:rPr>
                <w:rStyle w:val="Normaltext"/>
                <w:b/>
                <w:noProof/>
              </w:rPr>
              <w:t>805</w:t>
            </w:r>
            <w:r>
              <w:rPr>
                <w:rStyle w:val="Normaltext"/>
                <w:noProof/>
              </w:rPr>
              <w:t>,3</w:t>
            </w:r>
            <w:r>
              <w:rPr>
                <w:rStyle w:val="Normaltext"/>
              </w:rPr>
              <w:fldChar w:fldCharType="end"/>
            </w:r>
            <w:r>
              <w:rPr>
                <w:rStyle w:val="Normaltext"/>
                <w:lang w:val="pt-BR"/>
              </w:rPr>
              <w:t>0</w:t>
            </w:r>
          </w:p>
        </w:tc>
      </w:tr>
    </w:tbl>
    <w:p w:rsidR="00930AE1" w:rsidRDefault="00930AE1" w:rsidP="00930AE1"/>
    <w:tbl>
      <w:tblPr>
        <w:tblW w:w="508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171"/>
      </w:tblGrid>
      <w:tr w:rsidR="00930AE1" w:rsidTr="00160311">
        <w:tc>
          <w:tcPr>
            <w:tcW w:w="9208" w:type="dxa"/>
            <w:gridSpan w:val="7"/>
            <w:shd w:val="clear" w:color="auto" w:fill="F0F0F0"/>
          </w:tcPr>
          <w:p w:rsidR="00930AE1" w:rsidRPr="008155FB" w:rsidRDefault="00930AE1" w:rsidP="00160311">
            <w:pPr>
              <w:pStyle w:val="ParagraphStyle"/>
              <w:rPr>
                <w:rStyle w:val="Normaltext"/>
                <w:b/>
              </w:rPr>
            </w:pPr>
            <w:r>
              <w:rPr>
                <w:rStyle w:val="Normaltext"/>
                <w:b/>
              </w:rPr>
              <w:t>Lote 02 – Exames de Urina</w:t>
            </w:r>
          </w:p>
        </w:tc>
      </w:tr>
      <w:tr w:rsidR="00930AE1" w:rsidTr="00160311">
        <w:tc>
          <w:tcPr>
            <w:tcW w:w="574" w:type="dxa"/>
            <w:shd w:val="clear" w:color="auto" w:fill="F0F0F0"/>
          </w:tcPr>
          <w:p w:rsidR="00930AE1" w:rsidRDefault="00930AE1" w:rsidP="00160311">
            <w:pPr>
              <w:pStyle w:val="ParagraphStyle"/>
              <w:rPr>
                <w:rStyle w:val="Normaltext"/>
              </w:rPr>
            </w:pPr>
            <w:r>
              <w:rPr>
                <w:rStyle w:val="Normaltext"/>
              </w:rPr>
              <w:t>Item</w:t>
            </w:r>
          </w:p>
        </w:tc>
        <w:tc>
          <w:tcPr>
            <w:tcW w:w="4660" w:type="dxa"/>
            <w:shd w:val="clear" w:color="auto" w:fill="F0F0F0"/>
          </w:tcPr>
          <w:p w:rsidR="00930AE1" w:rsidRDefault="00930AE1" w:rsidP="00160311">
            <w:pPr>
              <w:pStyle w:val="ParagraphStyle"/>
              <w:rPr>
                <w:rStyle w:val="Normaltext"/>
              </w:rPr>
            </w:pPr>
            <w:r>
              <w:rPr>
                <w:rStyle w:val="Normaltext"/>
              </w:rPr>
              <w:t>Descrição do Produto</w:t>
            </w:r>
          </w:p>
        </w:tc>
        <w:tc>
          <w:tcPr>
            <w:tcW w:w="565" w:type="dxa"/>
            <w:shd w:val="clear" w:color="auto" w:fill="F0F0F0"/>
          </w:tcPr>
          <w:p w:rsidR="00930AE1" w:rsidRDefault="00930AE1" w:rsidP="00160311">
            <w:pPr>
              <w:pStyle w:val="ParagraphStyle"/>
              <w:rPr>
                <w:rStyle w:val="Normaltext"/>
              </w:rPr>
            </w:pPr>
            <w:proofErr w:type="spellStart"/>
            <w:r>
              <w:rPr>
                <w:rStyle w:val="Normaltext"/>
              </w:rPr>
              <w:t>Qte</w:t>
            </w:r>
            <w:proofErr w:type="spellEnd"/>
          </w:p>
        </w:tc>
        <w:tc>
          <w:tcPr>
            <w:tcW w:w="627" w:type="dxa"/>
            <w:shd w:val="clear" w:color="auto" w:fill="F0F0F0"/>
          </w:tcPr>
          <w:p w:rsidR="00930AE1" w:rsidRDefault="00930AE1" w:rsidP="00160311">
            <w:pPr>
              <w:pStyle w:val="ParagraphStyle"/>
              <w:rPr>
                <w:rStyle w:val="Normaltext"/>
              </w:rPr>
            </w:pPr>
            <w:r>
              <w:rPr>
                <w:rStyle w:val="Normaltext"/>
              </w:rPr>
              <w:t>Unid.</w:t>
            </w:r>
          </w:p>
        </w:tc>
        <w:tc>
          <w:tcPr>
            <w:tcW w:w="797" w:type="dxa"/>
            <w:shd w:val="clear" w:color="auto" w:fill="F0F0F0"/>
          </w:tcPr>
          <w:p w:rsidR="00930AE1" w:rsidRDefault="00930AE1" w:rsidP="00160311">
            <w:pPr>
              <w:pStyle w:val="ParagraphStyle"/>
              <w:rPr>
                <w:rStyle w:val="Normaltext"/>
              </w:rPr>
            </w:pPr>
            <w:r>
              <w:rPr>
                <w:rStyle w:val="Normaltext"/>
              </w:rPr>
              <w:t>Marca</w:t>
            </w:r>
          </w:p>
        </w:tc>
        <w:tc>
          <w:tcPr>
            <w:tcW w:w="850" w:type="dxa"/>
            <w:shd w:val="clear" w:color="auto" w:fill="F0F0F0"/>
          </w:tcPr>
          <w:p w:rsidR="00930AE1" w:rsidRDefault="00930AE1" w:rsidP="00160311">
            <w:pPr>
              <w:pStyle w:val="ParagraphStyle"/>
              <w:rPr>
                <w:rStyle w:val="Normaltext"/>
              </w:rPr>
            </w:pPr>
            <w:r>
              <w:rPr>
                <w:rStyle w:val="Normaltext"/>
              </w:rPr>
              <w:t>Valor Unit.</w:t>
            </w:r>
          </w:p>
        </w:tc>
        <w:tc>
          <w:tcPr>
            <w:tcW w:w="1135" w:type="dxa"/>
            <w:shd w:val="clear" w:color="auto" w:fill="F0F0F0"/>
          </w:tcPr>
          <w:p w:rsidR="00930AE1" w:rsidRDefault="00930AE1" w:rsidP="00160311">
            <w:pPr>
              <w:pStyle w:val="ParagraphStyle"/>
              <w:rPr>
                <w:rStyle w:val="Normaltext"/>
              </w:rPr>
            </w:pPr>
            <w:r>
              <w:rPr>
                <w:rStyle w:val="Normaltext"/>
              </w:rPr>
              <w:t>Valor Total</w:t>
            </w:r>
          </w:p>
        </w:tc>
      </w:tr>
      <w:tr w:rsidR="00930AE1"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8</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UROCULTURA.            </w:t>
            </w: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400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31,04</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12.416,00</w:t>
            </w:r>
          </w:p>
        </w:tc>
      </w:tr>
      <w:tr w:rsidR="00930AE1"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17</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DE URINA                </w:t>
            </w: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400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11,87</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4.748,00</w:t>
            </w:r>
          </w:p>
        </w:tc>
      </w:tr>
      <w:tr w:rsidR="00930AE1"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19</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EXAME RELACAO PROTEINA/CREATI </w:t>
            </w:r>
          </w:p>
          <w:p w:rsidR="00930AE1" w:rsidRDefault="00930AE1" w:rsidP="00160311">
            <w:pPr>
              <w:pStyle w:val="ParagraphStyle"/>
              <w:rPr>
                <w:rStyle w:val="Normaltext"/>
              </w:rPr>
            </w:pPr>
            <w:r>
              <w:rPr>
                <w:rStyle w:val="Normaltext"/>
              </w:rPr>
              <w:t xml:space="preserve">NINA </w:t>
            </w:r>
          </w:p>
          <w:p w:rsidR="00930AE1" w:rsidRDefault="00930AE1" w:rsidP="00160311">
            <w:pPr>
              <w:pStyle w:val="ParagraphStyle"/>
              <w:rPr>
                <w:rStyle w:val="Normaltext"/>
              </w:rPr>
            </w:pP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70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22,54</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1.577,80</w:t>
            </w:r>
          </w:p>
        </w:tc>
      </w:tr>
      <w:tr w:rsidR="00930AE1"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26</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PROTEINÚRIA DE 24 HORAS</w:t>
            </w:r>
          </w:p>
          <w:p w:rsidR="00930AE1" w:rsidRDefault="00930AE1" w:rsidP="00160311">
            <w:pPr>
              <w:pStyle w:val="ParagraphStyle"/>
              <w:rPr>
                <w:rStyle w:val="Normaltext"/>
              </w:rPr>
            </w:pPr>
            <w:r>
              <w:rPr>
                <w:rStyle w:val="Normaltext"/>
              </w:rPr>
              <w:t>NAS ESPECIFICAÇÕES DE:</w:t>
            </w:r>
          </w:p>
          <w:p w:rsidR="00930AE1" w:rsidRDefault="00930AE1" w:rsidP="00160311">
            <w:pPr>
              <w:pStyle w:val="ParagraphStyle"/>
              <w:rPr>
                <w:rStyle w:val="Normaltext"/>
              </w:rPr>
            </w:pPr>
            <w:r>
              <w:rPr>
                <w:rStyle w:val="Normaltext"/>
              </w:rPr>
              <w:t>24 HORAS;</w:t>
            </w:r>
          </w:p>
          <w:p w:rsidR="00930AE1" w:rsidRDefault="00930AE1" w:rsidP="00160311">
            <w:pPr>
              <w:pStyle w:val="ParagraphStyle"/>
              <w:rPr>
                <w:rStyle w:val="Normaltext"/>
              </w:rPr>
            </w:pP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lastRenderedPageBreak/>
              <w:t>50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17,53</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876,50</w:t>
            </w:r>
          </w:p>
        </w:tc>
      </w:tr>
      <w:tr w:rsidR="00930AE1"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930AE1" w:rsidRPr="00F25743" w:rsidRDefault="00930AE1" w:rsidP="00160311">
            <w:pPr>
              <w:pStyle w:val="ParagraphStyle"/>
              <w:rPr>
                <w:rStyle w:val="Normaltext"/>
                <w:b/>
                <w:lang w:val="pt-BR"/>
              </w:rPr>
            </w:pPr>
            <w:r w:rsidRPr="00F25743">
              <w:rPr>
                <w:rStyle w:val="Normaltext"/>
                <w:b/>
                <w:lang w:val="pt-BR"/>
              </w:rPr>
              <w:t>V</w:t>
            </w:r>
            <w:r>
              <w:rPr>
                <w:rStyle w:val="Normaltext"/>
                <w:b/>
                <w:lang w:val="pt-BR"/>
              </w:rPr>
              <w:t>ALOR TOTAL DO LOTE 2</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fldChar w:fldCharType="begin"/>
            </w:r>
            <w:r>
              <w:rPr>
                <w:rStyle w:val="Normaltext"/>
              </w:rPr>
              <w:instrText xml:space="preserve"> =SUM(ABOVE) </w:instrText>
            </w:r>
            <w:r>
              <w:rPr>
                <w:rStyle w:val="Normaltext"/>
              </w:rPr>
              <w:fldChar w:fldCharType="end"/>
            </w:r>
            <w:r>
              <w:rPr>
                <w:rStyle w:val="Normaltext"/>
              </w:rPr>
              <w:fldChar w:fldCharType="begin"/>
            </w:r>
            <w:r>
              <w:rPr>
                <w:rStyle w:val="Normaltext"/>
              </w:rPr>
              <w:instrText xml:space="preserve"> =SUM(ABOVE) </w:instrText>
            </w:r>
            <w:r>
              <w:rPr>
                <w:rStyle w:val="Normaltext"/>
              </w:rPr>
              <w:fldChar w:fldCharType="separate"/>
            </w:r>
            <w:r>
              <w:rPr>
                <w:rStyle w:val="Normaltext"/>
                <w:noProof/>
              </w:rPr>
              <w:t>19.618,3</w:t>
            </w:r>
            <w:r>
              <w:rPr>
                <w:rStyle w:val="Normaltext"/>
              </w:rPr>
              <w:fldChar w:fldCharType="end"/>
            </w:r>
          </w:p>
        </w:tc>
      </w:tr>
    </w:tbl>
    <w:p w:rsidR="00930AE1" w:rsidRDefault="00930AE1" w:rsidP="00930AE1"/>
    <w:p w:rsidR="00930AE1" w:rsidRDefault="00930AE1" w:rsidP="00930AE1"/>
    <w:tbl>
      <w:tblPr>
        <w:tblW w:w="508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171"/>
      </w:tblGrid>
      <w:tr w:rsidR="00930AE1" w:rsidTr="00160311">
        <w:tc>
          <w:tcPr>
            <w:tcW w:w="9208" w:type="dxa"/>
            <w:gridSpan w:val="7"/>
            <w:shd w:val="clear" w:color="auto" w:fill="F0F0F0"/>
          </w:tcPr>
          <w:p w:rsidR="00930AE1" w:rsidRPr="008155FB" w:rsidRDefault="00930AE1" w:rsidP="00160311">
            <w:pPr>
              <w:pStyle w:val="ParagraphStyle"/>
              <w:rPr>
                <w:rStyle w:val="Normaltext"/>
                <w:b/>
              </w:rPr>
            </w:pPr>
            <w:r>
              <w:rPr>
                <w:rStyle w:val="Normaltext"/>
                <w:b/>
              </w:rPr>
              <w:t xml:space="preserve">Lote 03 – </w:t>
            </w:r>
            <w:proofErr w:type="spellStart"/>
            <w:r>
              <w:rPr>
                <w:rStyle w:val="Normaltext"/>
                <w:b/>
              </w:rPr>
              <w:t>Citopatológico</w:t>
            </w:r>
            <w:proofErr w:type="spellEnd"/>
          </w:p>
        </w:tc>
      </w:tr>
      <w:tr w:rsidR="00930AE1" w:rsidTr="00160311">
        <w:tc>
          <w:tcPr>
            <w:tcW w:w="574" w:type="dxa"/>
            <w:shd w:val="clear" w:color="auto" w:fill="F0F0F0"/>
          </w:tcPr>
          <w:p w:rsidR="00930AE1" w:rsidRDefault="00930AE1" w:rsidP="00160311">
            <w:pPr>
              <w:pStyle w:val="ParagraphStyle"/>
              <w:rPr>
                <w:rStyle w:val="Normaltext"/>
              </w:rPr>
            </w:pPr>
            <w:r>
              <w:rPr>
                <w:rStyle w:val="Normaltext"/>
              </w:rPr>
              <w:t>Item</w:t>
            </w:r>
          </w:p>
        </w:tc>
        <w:tc>
          <w:tcPr>
            <w:tcW w:w="4660" w:type="dxa"/>
            <w:shd w:val="clear" w:color="auto" w:fill="F0F0F0"/>
          </w:tcPr>
          <w:p w:rsidR="00930AE1" w:rsidRDefault="00930AE1" w:rsidP="00160311">
            <w:pPr>
              <w:pStyle w:val="ParagraphStyle"/>
              <w:rPr>
                <w:rStyle w:val="Normaltext"/>
              </w:rPr>
            </w:pPr>
            <w:r>
              <w:rPr>
                <w:rStyle w:val="Normaltext"/>
              </w:rPr>
              <w:t>Descrição do Produto</w:t>
            </w:r>
          </w:p>
        </w:tc>
        <w:tc>
          <w:tcPr>
            <w:tcW w:w="565" w:type="dxa"/>
            <w:shd w:val="clear" w:color="auto" w:fill="F0F0F0"/>
          </w:tcPr>
          <w:p w:rsidR="00930AE1" w:rsidRDefault="00930AE1" w:rsidP="00160311">
            <w:pPr>
              <w:pStyle w:val="ParagraphStyle"/>
              <w:rPr>
                <w:rStyle w:val="Normaltext"/>
              </w:rPr>
            </w:pPr>
            <w:proofErr w:type="spellStart"/>
            <w:r>
              <w:rPr>
                <w:rStyle w:val="Normaltext"/>
              </w:rPr>
              <w:t>Qte</w:t>
            </w:r>
            <w:proofErr w:type="spellEnd"/>
          </w:p>
        </w:tc>
        <w:tc>
          <w:tcPr>
            <w:tcW w:w="627" w:type="dxa"/>
            <w:shd w:val="clear" w:color="auto" w:fill="F0F0F0"/>
          </w:tcPr>
          <w:p w:rsidR="00930AE1" w:rsidRDefault="00930AE1" w:rsidP="00160311">
            <w:pPr>
              <w:pStyle w:val="ParagraphStyle"/>
              <w:rPr>
                <w:rStyle w:val="Normaltext"/>
              </w:rPr>
            </w:pPr>
            <w:r>
              <w:rPr>
                <w:rStyle w:val="Normaltext"/>
              </w:rPr>
              <w:t>Unid.</w:t>
            </w:r>
          </w:p>
        </w:tc>
        <w:tc>
          <w:tcPr>
            <w:tcW w:w="797" w:type="dxa"/>
            <w:shd w:val="clear" w:color="auto" w:fill="F0F0F0"/>
          </w:tcPr>
          <w:p w:rsidR="00930AE1" w:rsidRDefault="00930AE1" w:rsidP="00160311">
            <w:pPr>
              <w:pStyle w:val="ParagraphStyle"/>
              <w:rPr>
                <w:rStyle w:val="Normaltext"/>
              </w:rPr>
            </w:pPr>
            <w:r>
              <w:rPr>
                <w:rStyle w:val="Normaltext"/>
              </w:rPr>
              <w:t>Marca</w:t>
            </w:r>
          </w:p>
        </w:tc>
        <w:tc>
          <w:tcPr>
            <w:tcW w:w="850" w:type="dxa"/>
            <w:shd w:val="clear" w:color="auto" w:fill="F0F0F0"/>
          </w:tcPr>
          <w:p w:rsidR="00930AE1" w:rsidRDefault="00930AE1" w:rsidP="00160311">
            <w:pPr>
              <w:pStyle w:val="ParagraphStyle"/>
              <w:rPr>
                <w:rStyle w:val="Normaltext"/>
              </w:rPr>
            </w:pPr>
            <w:r>
              <w:rPr>
                <w:rStyle w:val="Normaltext"/>
              </w:rPr>
              <w:t>Valor Unit.</w:t>
            </w:r>
          </w:p>
        </w:tc>
        <w:tc>
          <w:tcPr>
            <w:tcW w:w="1135" w:type="dxa"/>
            <w:shd w:val="clear" w:color="auto" w:fill="F0F0F0"/>
          </w:tcPr>
          <w:p w:rsidR="00930AE1" w:rsidRDefault="00930AE1" w:rsidP="00160311">
            <w:pPr>
              <w:pStyle w:val="ParagraphStyle"/>
              <w:rPr>
                <w:rStyle w:val="Normaltext"/>
              </w:rPr>
            </w:pPr>
            <w:r>
              <w:rPr>
                <w:rStyle w:val="Normaltext"/>
              </w:rPr>
              <w:t>Valor Total</w:t>
            </w:r>
          </w:p>
        </w:tc>
      </w:tr>
      <w:tr w:rsidR="00930AE1"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 xml:space="preserve">CITOLOGIA PAPANICOLAOU </w:t>
            </w:r>
          </w:p>
          <w:p w:rsidR="00930AE1" w:rsidRDefault="00930AE1" w:rsidP="00160311">
            <w:pPr>
              <w:pStyle w:val="ParagraphStyle"/>
              <w:rPr>
                <w:rStyle w:val="Normaltext"/>
              </w:rPr>
            </w:pPr>
            <w:r>
              <w:rPr>
                <w:rStyle w:val="Normaltext"/>
              </w:rPr>
              <w:t xml:space="preserve">(COLPOCITOLOGIA) </w:t>
            </w:r>
          </w:p>
          <w:p w:rsidR="00930AE1" w:rsidRDefault="00930AE1" w:rsidP="00160311">
            <w:pPr>
              <w:pStyle w:val="ParagraphStyle"/>
              <w:rPr>
                <w:rStyle w:val="Normaltext"/>
              </w:rPr>
            </w:pPr>
            <w:r>
              <w:rPr>
                <w:rStyle w:val="Normaltext"/>
              </w:rPr>
              <w:t xml:space="preserve">ESFREGACO DE CERYIX E ENDOCERVIX </w:t>
            </w:r>
          </w:p>
          <w:p w:rsidR="00930AE1" w:rsidRDefault="00930AE1" w:rsidP="00160311">
            <w:pPr>
              <w:pStyle w:val="ParagraphStyle"/>
              <w:rPr>
                <w:rStyle w:val="Normaltext"/>
              </w:rPr>
            </w:pP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500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38,23</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19.115,00</w:t>
            </w:r>
          </w:p>
        </w:tc>
      </w:tr>
      <w:tr w:rsidR="00930AE1"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930AE1" w:rsidRPr="00F25743" w:rsidRDefault="00930AE1" w:rsidP="00160311">
            <w:pPr>
              <w:pStyle w:val="ParagraphStyle"/>
              <w:rPr>
                <w:rStyle w:val="Normaltext"/>
                <w:b/>
                <w:lang w:val="pt-BR"/>
              </w:rPr>
            </w:pPr>
            <w:r w:rsidRPr="00F25743">
              <w:rPr>
                <w:rStyle w:val="Normaltext"/>
                <w:b/>
                <w:lang w:val="pt-BR"/>
              </w:rPr>
              <w:t xml:space="preserve">VALOR TOTAL DO LOTE </w:t>
            </w:r>
            <w:r>
              <w:rPr>
                <w:rStyle w:val="Normaltext"/>
                <w:b/>
                <w:lang w:val="pt-BR"/>
              </w:rPr>
              <w:t>3</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fldChar w:fldCharType="begin"/>
            </w:r>
            <w:r>
              <w:rPr>
                <w:rStyle w:val="Normaltext"/>
              </w:rPr>
              <w:instrText xml:space="preserve"> =SUM(ABOVE) </w:instrText>
            </w:r>
            <w:r>
              <w:rPr>
                <w:rStyle w:val="Normaltext"/>
              </w:rPr>
              <w:fldChar w:fldCharType="separate"/>
            </w:r>
            <w:r>
              <w:rPr>
                <w:rStyle w:val="Normaltext"/>
                <w:noProof/>
              </w:rPr>
              <w:t>1</w:t>
            </w:r>
            <w:r>
              <w:rPr>
                <w:rStyle w:val="Normaltext"/>
                <w:noProof/>
                <w:lang w:val="pt-BR"/>
              </w:rPr>
              <w:t>9.115,00</w:t>
            </w:r>
            <w:r>
              <w:rPr>
                <w:rStyle w:val="Normaltext"/>
              </w:rPr>
              <w:fldChar w:fldCharType="end"/>
            </w:r>
          </w:p>
        </w:tc>
      </w:tr>
      <w:tr w:rsidR="00930AE1"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r>
    </w:tbl>
    <w:p w:rsidR="00930AE1" w:rsidRDefault="00930AE1" w:rsidP="00930AE1">
      <w:r>
        <w:t xml:space="preserve"> </w:t>
      </w:r>
    </w:p>
    <w:tbl>
      <w:tblPr>
        <w:tblW w:w="508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171"/>
      </w:tblGrid>
      <w:tr w:rsidR="00930AE1" w:rsidTr="00160311">
        <w:tc>
          <w:tcPr>
            <w:tcW w:w="9208" w:type="dxa"/>
            <w:gridSpan w:val="7"/>
            <w:shd w:val="clear" w:color="auto" w:fill="F0F0F0"/>
          </w:tcPr>
          <w:p w:rsidR="00930AE1" w:rsidRPr="008155FB" w:rsidRDefault="00930AE1" w:rsidP="00160311">
            <w:pPr>
              <w:pStyle w:val="ParagraphStyle"/>
              <w:rPr>
                <w:rStyle w:val="Normaltext"/>
                <w:b/>
              </w:rPr>
            </w:pPr>
            <w:r>
              <w:rPr>
                <w:rStyle w:val="Normaltext"/>
                <w:b/>
              </w:rPr>
              <w:t xml:space="preserve">Lote 04 – Teste para </w:t>
            </w:r>
            <w:proofErr w:type="spellStart"/>
            <w:r>
              <w:rPr>
                <w:rStyle w:val="Normaltext"/>
                <w:b/>
              </w:rPr>
              <w:t>Covid</w:t>
            </w:r>
            <w:proofErr w:type="spellEnd"/>
            <w:r>
              <w:rPr>
                <w:rStyle w:val="Normaltext"/>
                <w:b/>
              </w:rPr>
              <w:t xml:space="preserve"> 19</w:t>
            </w:r>
          </w:p>
        </w:tc>
      </w:tr>
      <w:tr w:rsidR="00930AE1" w:rsidTr="00160311">
        <w:tc>
          <w:tcPr>
            <w:tcW w:w="574" w:type="dxa"/>
            <w:shd w:val="clear" w:color="auto" w:fill="F0F0F0"/>
          </w:tcPr>
          <w:p w:rsidR="00930AE1" w:rsidRDefault="00930AE1" w:rsidP="00160311">
            <w:pPr>
              <w:pStyle w:val="ParagraphStyle"/>
              <w:rPr>
                <w:rStyle w:val="Normaltext"/>
              </w:rPr>
            </w:pPr>
            <w:r>
              <w:rPr>
                <w:rStyle w:val="Normaltext"/>
              </w:rPr>
              <w:t>Item</w:t>
            </w:r>
          </w:p>
        </w:tc>
        <w:tc>
          <w:tcPr>
            <w:tcW w:w="4660" w:type="dxa"/>
            <w:shd w:val="clear" w:color="auto" w:fill="F0F0F0"/>
          </w:tcPr>
          <w:p w:rsidR="00930AE1" w:rsidRDefault="00930AE1" w:rsidP="00160311">
            <w:pPr>
              <w:pStyle w:val="ParagraphStyle"/>
              <w:rPr>
                <w:rStyle w:val="Normaltext"/>
              </w:rPr>
            </w:pPr>
            <w:r>
              <w:rPr>
                <w:rStyle w:val="Normaltext"/>
              </w:rPr>
              <w:t>Descrição do Produto</w:t>
            </w:r>
          </w:p>
        </w:tc>
        <w:tc>
          <w:tcPr>
            <w:tcW w:w="565" w:type="dxa"/>
            <w:shd w:val="clear" w:color="auto" w:fill="F0F0F0"/>
          </w:tcPr>
          <w:p w:rsidR="00930AE1" w:rsidRDefault="00930AE1" w:rsidP="00160311">
            <w:pPr>
              <w:pStyle w:val="ParagraphStyle"/>
              <w:rPr>
                <w:rStyle w:val="Normaltext"/>
              </w:rPr>
            </w:pPr>
            <w:proofErr w:type="spellStart"/>
            <w:r>
              <w:rPr>
                <w:rStyle w:val="Normaltext"/>
              </w:rPr>
              <w:t>Qte</w:t>
            </w:r>
            <w:proofErr w:type="spellEnd"/>
          </w:p>
        </w:tc>
        <w:tc>
          <w:tcPr>
            <w:tcW w:w="627" w:type="dxa"/>
            <w:shd w:val="clear" w:color="auto" w:fill="F0F0F0"/>
          </w:tcPr>
          <w:p w:rsidR="00930AE1" w:rsidRDefault="00930AE1" w:rsidP="00160311">
            <w:pPr>
              <w:pStyle w:val="ParagraphStyle"/>
              <w:rPr>
                <w:rStyle w:val="Normaltext"/>
              </w:rPr>
            </w:pPr>
            <w:r>
              <w:rPr>
                <w:rStyle w:val="Normaltext"/>
              </w:rPr>
              <w:t>Unid.</w:t>
            </w:r>
          </w:p>
        </w:tc>
        <w:tc>
          <w:tcPr>
            <w:tcW w:w="797" w:type="dxa"/>
            <w:shd w:val="clear" w:color="auto" w:fill="F0F0F0"/>
          </w:tcPr>
          <w:p w:rsidR="00930AE1" w:rsidRDefault="00930AE1" w:rsidP="00160311">
            <w:pPr>
              <w:pStyle w:val="ParagraphStyle"/>
              <w:rPr>
                <w:rStyle w:val="Normaltext"/>
              </w:rPr>
            </w:pPr>
            <w:r>
              <w:rPr>
                <w:rStyle w:val="Normaltext"/>
              </w:rPr>
              <w:t>Marca</w:t>
            </w:r>
          </w:p>
        </w:tc>
        <w:tc>
          <w:tcPr>
            <w:tcW w:w="850" w:type="dxa"/>
            <w:shd w:val="clear" w:color="auto" w:fill="F0F0F0"/>
          </w:tcPr>
          <w:p w:rsidR="00930AE1" w:rsidRDefault="00930AE1" w:rsidP="00160311">
            <w:pPr>
              <w:pStyle w:val="ParagraphStyle"/>
              <w:rPr>
                <w:rStyle w:val="Normaltext"/>
              </w:rPr>
            </w:pPr>
            <w:r>
              <w:rPr>
                <w:rStyle w:val="Normaltext"/>
              </w:rPr>
              <w:t>Valor Unit.</w:t>
            </w:r>
          </w:p>
        </w:tc>
        <w:tc>
          <w:tcPr>
            <w:tcW w:w="1135" w:type="dxa"/>
            <w:shd w:val="clear" w:color="auto" w:fill="F0F0F0"/>
          </w:tcPr>
          <w:p w:rsidR="00930AE1" w:rsidRDefault="00930AE1" w:rsidP="00160311">
            <w:pPr>
              <w:pStyle w:val="ParagraphStyle"/>
              <w:rPr>
                <w:rStyle w:val="Normaltext"/>
              </w:rPr>
            </w:pPr>
            <w:r>
              <w:rPr>
                <w:rStyle w:val="Normaltext"/>
              </w:rPr>
              <w:t>Valor Total</w:t>
            </w:r>
          </w:p>
        </w:tc>
      </w:tr>
      <w:tr w:rsidR="00930AE1"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33</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TESTE PARA COVID 19</w:t>
            </w:r>
          </w:p>
          <w:p w:rsidR="00930AE1" w:rsidRDefault="00930AE1" w:rsidP="00160311">
            <w:pPr>
              <w:pStyle w:val="ParagraphStyle"/>
              <w:rPr>
                <w:rStyle w:val="Normaltext"/>
              </w:rPr>
            </w:pPr>
            <w:r>
              <w:rPr>
                <w:rStyle w:val="Normaltext"/>
              </w:rPr>
              <w:t>Teste para COID 19</w:t>
            </w:r>
          </w:p>
          <w:p w:rsidR="00930AE1" w:rsidRDefault="00930AE1" w:rsidP="00160311">
            <w:pPr>
              <w:pStyle w:val="ParagraphStyle"/>
              <w:rPr>
                <w:rStyle w:val="Normaltext"/>
              </w:rPr>
            </w:pPr>
            <w:r>
              <w:rPr>
                <w:rStyle w:val="Normaltext"/>
              </w:rPr>
              <w:t xml:space="preserve">Método: </w:t>
            </w:r>
            <w:proofErr w:type="spellStart"/>
            <w:r>
              <w:rPr>
                <w:rStyle w:val="Normaltext"/>
              </w:rPr>
              <w:t>imunocromatografico</w:t>
            </w:r>
            <w:proofErr w:type="spellEnd"/>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200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46,07</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9.214,00</w:t>
            </w:r>
          </w:p>
        </w:tc>
      </w:tr>
      <w:tr w:rsidR="00930AE1"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930AE1" w:rsidRPr="00F25743" w:rsidRDefault="00930AE1" w:rsidP="00160311">
            <w:pPr>
              <w:pStyle w:val="ParagraphStyle"/>
              <w:rPr>
                <w:rStyle w:val="Normaltext"/>
                <w:b/>
                <w:lang w:val="pt-BR"/>
              </w:rPr>
            </w:pPr>
            <w:r w:rsidRPr="00F25743">
              <w:rPr>
                <w:rStyle w:val="Normaltext"/>
                <w:b/>
                <w:lang w:val="pt-BR"/>
              </w:rPr>
              <w:t xml:space="preserve">VALOR TOTAL DO LOTE </w:t>
            </w:r>
            <w:r>
              <w:rPr>
                <w:rStyle w:val="Normaltext"/>
                <w:b/>
                <w:lang w:val="pt-BR"/>
              </w:rPr>
              <w:t>4</w:t>
            </w:r>
            <w:r w:rsidRPr="00F25743">
              <w:rPr>
                <w:rStyle w:val="Normaltext"/>
                <w:b/>
                <w:lang w:val="pt-BR"/>
              </w:rPr>
              <w:t xml:space="preserve">  </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Pr="00F25743" w:rsidRDefault="00930AE1" w:rsidP="00160311">
            <w:pPr>
              <w:pStyle w:val="ParagraphStyle"/>
              <w:rPr>
                <w:rStyle w:val="Normaltext"/>
                <w:lang w:val="pt-BR"/>
              </w:rPr>
            </w:pPr>
            <w:r>
              <w:rPr>
                <w:rStyle w:val="Normaltext"/>
                <w:lang w:val="pt-BR"/>
              </w:rPr>
              <w:t>9.214,00</w:t>
            </w:r>
          </w:p>
        </w:tc>
      </w:tr>
    </w:tbl>
    <w:p w:rsidR="00930AE1" w:rsidRDefault="00930AE1" w:rsidP="00930AE1"/>
    <w:tbl>
      <w:tblPr>
        <w:tblW w:w="508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91"/>
        <w:gridCol w:w="4806"/>
        <w:gridCol w:w="583"/>
        <w:gridCol w:w="647"/>
        <w:gridCol w:w="822"/>
        <w:gridCol w:w="877"/>
        <w:gridCol w:w="1171"/>
      </w:tblGrid>
      <w:tr w:rsidR="00930AE1" w:rsidTr="00160311">
        <w:tc>
          <w:tcPr>
            <w:tcW w:w="9208" w:type="dxa"/>
            <w:gridSpan w:val="7"/>
            <w:shd w:val="clear" w:color="auto" w:fill="F0F0F0"/>
          </w:tcPr>
          <w:p w:rsidR="00930AE1" w:rsidRPr="008155FB" w:rsidRDefault="00930AE1" w:rsidP="00160311">
            <w:pPr>
              <w:pStyle w:val="ParagraphStyle"/>
              <w:rPr>
                <w:rStyle w:val="Normaltext"/>
                <w:b/>
              </w:rPr>
            </w:pPr>
            <w:r>
              <w:rPr>
                <w:rStyle w:val="Normaltext"/>
                <w:b/>
              </w:rPr>
              <w:t>Lote 05 – Exames de dengue</w:t>
            </w:r>
          </w:p>
        </w:tc>
      </w:tr>
      <w:tr w:rsidR="00930AE1" w:rsidTr="00160311">
        <w:tc>
          <w:tcPr>
            <w:tcW w:w="574" w:type="dxa"/>
            <w:shd w:val="clear" w:color="auto" w:fill="F0F0F0"/>
          </w:tcPr>
          <w:p w:rsidR="00930AE1" w:rsidRDefault="00930AE1" w:rsidP="00160311">
            <w:pPr>
              <w:pStyle w:val="ParagraphStyle"/>
              <w:rPr>
                <w:rStyle w:val="Normaltext"/>
              </w:rPr>
            </w:pPr>
            <w:r>
              <w:rPr>
                <w:rStyle w:val="Normaltext"/>
              </w:rPr>
              <w:t>Item</w:t>
            </w:r>
          </w:p>
        </w:tc>
        <w:tc>
          <w:tcPr>
            <w:tcW w:w="4660" w:type="dxa"/>
            <w:shd w:val="clear" w:color="auto" w:fill="F0F0F0"/>
          </w:tcPr>
          <w:p w:rsidR="00930AE1" w:rsidRDefault="00930AE1" w:rsidP="00160311">
            <w:pPr>
              <w:pStyle w:val="ParagraphStyle"/>
              <w:rPr>
                <w:rStyle w:val="Normaltext"/>
              </w:rPr>
            </w:pPr>
            <w:r>
              <w:rPr>
                <w:rStyle w:val="Normaltext"/>
              </w:rPr>
              <w:t>Descrição do Produto</w:t>
            </w:r>
          </w:p>
        </w:tc>
        <w:tc>
          <w:tcPr>
            <w:tcW w:w="565" w:type="dxa"/>
            <w:shd w:val="clear" w:color="auto" w:fill="F0F0F0"/>
          </w:tcPr>
          <w:p w:rsidR="00930AE1" w:rsidRDefault="00930AE1" w:rsidP="00160311">
            <w:pPr>
              <w:pStyle w:val="ParagraphStyle"/>
              <w:rPr>
                <w:rStyle w:val="Normaltext"/>
              </w:rPr>
            </w:pPr>
            <w:proofErr w:type="spellStart"/>
            <w:r>
              <w:rPr>
                <w:rStyle w:val="Normaltext"/>
              </w:rPr>
              <w:t>Qte</w:t>
            </w:r>
            <w:proofErr w:type="spellEnd"/>
          </w:p>
        </w:tc>
        <w:tc>
          <w:tcPr>
            <w:tcW w:w="627" w:type="dxa"/>
            <w:shd w:val="clear" w:color="auto" w:fill="F0F0F0"/>
          </w:tcPr>
          <w:p w:rsidR="00930AE1" w:rsidRDefault="00930AE1" w:rsidP="00160311">
            <w:pPr>
              <w:pStyle w:val="ParagraphStyle"/>
              <w:rPr>
                <w:rStyle w:val="Normaltext"/>
              </w:rPr>
            </w:pPr>
            <w:r>
              <w:rPr>
                <w:rStyle w:val="Normaltext"/>
              </w:rPr>
              <w:t>Unid.</w:t>
            </w:r>
          </w:p>
        </w:tc>
        <w:tc>
          <w:tcPr>
            <w:tcW w:w="797" w:type="dxa"/>
            <w:shd w:val="clear" w:color="auto" w:fill="F0F0F0"/>
          </w:tcPr>
          <w:p w:rsidR="00930AE1" w:rsidRDefault="00930AE1" w:rsidP="00160311">
            <w:pPr>
              <w:pStyle w:val="ParagraphStyle"/>
              <w:rPr>
                <w:rStyle w:val="Normaltext"/>
              </w:rPr>
            </w:pPr>
            <w:r>
              <w:rPr>
                <w:rStyle w:val="Normaltext"/>
              </w:rPr>
              <w:t>Marca</w:t>
            </w:r>
          </w:p>
        </w:tc>
        <w:tc>
          <w:tcPr>
            <w:tcW w:w="850" w:type="dxa"/>
            <w:shd w:val="clear" w:color="auto" w:fill="F0F0F0"/>
          </w:tcPr>
          <w:p w:rsidR="00930AE1" w:rsidRDefault="00930AE1" w:rsidP="00160311">
            <w:pPr>
              <w:pStyle w:val="ParagraphStyle"/>
              <w:rPr>
                <w:rStyle w:val="Normaltext"/>
              </w:rPr>
            </w:pPr>
            <w:r>
              <w:rPr>
                <w:rStyle w:val="Normaltext"/>
              </w:rPr>
              <w:t>Valor Unit.</w:t>
            </w:r>
          </w:p>
        </w:tc>
        <w:tc>
          <w:tcPr>
            <w:tcW w:w="1135" w:type="dxa"/>
            <w:shd w:val="clear" w:color="auto" w:fill="F0F0F0"/>
          </w:tcPr>
          <w:p w:rsidR="00930AE1" w:rsidRDefault="00930AE1" w:rsidP="00160311">
            <w:pPr>
              <w:pStyle w:val="ParagraphStyle"/>
              <w:rPr>
                <w:rStyle w:val="Normaltext"/>
              </w:rPr>
            </w:pPr>
            <w:r>
              <w:rPr>
                <w:rStyle w:val="Normaltext"/>
              </w:rPr>
              <w:t>Valor Total</w:t>
            </w:r>
          </w:p>
        </w:tc>
      </w:tr>
      <w:tr w:rsidR="00930AE1"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4</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BIOLOGIA MOLECULAR - 113.001.894</w:t>
            </w:r>
          </w:p>
          <w:p w:rsidR="00930AE1" w:rsidRDefault="00930AE1" w:rsidP="00160311">
            <w:pPr>
              <w:pStyle w:val="ParagraphStyle"/>
              <w:rPr>
                <w:rStyle w:val="Normaltext"/>
              </w:rPr>
            </w:pPr>
            <w:r>
              <w:rPr>
                <w:rStyle w:val="Normaltext"/>
              </w:rPr>
              <w:t>NAS ESPECIFICAÇÕES DE:</w:t>
            </w:r>
          </w:p>
          <w:p w:rsidR="00930AE1" w:rsidRDefault="00930AE1" w:rsidP="00160311">
            <w:pPr>
              <w:pStyle w:val="ParagraphStyle"/>
              <w:rPr>
                <w:rStyle w:val="Normaltext"/>
              </w:rPr>
            </w:pPr>
            <w:r>
              <w:rPr>
                <w:rStyle w:val="Normaltext"/>
              </w:rPr>
              <w:t>MÉTODO: TRANSIÇÃO REVERSA SEGUIDA DE REAÇÃO EM CADEIA DA POLIMERASE (RT- PCR);</w:t>
            </w:r>
          </w:p>
          <w:p w:rsidR="00930AE1" w:rsidRDefault="00930AE1" w:rsidP="00160311">
            <w:pPr>
              <w:pStyle w:val="ParagraphStyle"/>
              <w:rPr>
                <w:rStyle w:val="Normaltext"/>
              </w:rPr>
            </w:pPr>
            <w:r>
              <w:rPr>
                <w:rStyle w:val="Normaltext"/>
              </w:rPr>
              <w:t>PARA DETECÇÃO DE DENGUE.</w:t>
            </w: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20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339,49</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6.789,80</w:t>
            </w:r>
          </w:p>
        </w:tc>
      </w:tr>
      <w:tr w:rsidR="00930AE1" w:rsidTr="00160311">
        <w:tc>
          <w:tcPr>
            <w:tcW w:w="574"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31</w:t>
            </w:r>
          </w:p>
        </w:tc>
        <w:tc>
          <w:tcPr>
            <w:tcW w:w="466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SOROLOGIA ELISA</w:t>
            </w:r>
          </w:p>
          <w:p w:rsidR="00930AE1" w:rsidRDefault="00930AE1" w:rsidP="00160311">
            <w:pPr>
              <w:pStyle w:val="ParagraphStyle"/>
              <w:rPr>
                <w:rStyle w:val="Normaltext"/>
              </w:rPr>
            </w:pPr>
            <w:r>
              <w:rPr>
                <w:rStyle w:val="Normaltext"/>
              </w:rPr>
              <w:t>NAS ESPECIFICAÇÕES DE:</w:t>
            </w:r>
          </w:p>
          <w:p w:rsidR="00930AE1" w:rsidRDefault="00930AE1" w:rsidP="00160311">
            <w:pPr>
              <w:pStyle w:val="ParagraphStyle"/>
              <w:rPr>
                <w:rStyle w:val="Normaltext"/>
              </w:rPr>
            </w:pPr>
            <w:r>
              <w:rPr>
                <w:rStyle w:val="Normaltext"/>
              </w:rPr>
              <w:t>MÉTODO: IMUNOENSAIO ENZIMÁTICO;</w:t>
            </w:r>
          </w:p>
          <w:p w:rsidR="00930AE1" w:rsidRDefault="00930AE1" w:rsidP="00160311">
            <w:pPr>
              <w:pStyle w:val="ParagraphStyle"/>
              <w:rPr>
                <w:rStyle w:val="Normaltext"/>
              </w:rPr>
            </w:pPr>
            <w:r>
              <w:rPr>
                <w:rStyle w:val="Normaltext"/>
              </w:rPr>
              <w:t>PARA DETECÇÃO DE DENGUE.</w:t>
            </w:r>
          </w:p>
        </w:tc>
        <w:tc>
          <w:tcPr>
            <w:tcW w:w="56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50</w:t>
            </w:r>
          </w:p>
        </w:tc>
        <w:tc>
          <w:tcPr>
            <w:tcW w:w="62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SV</w:t>
            </w:r>
          </w:p>
        </w:tc>
        <w:tc>
          <w:tcPr>
            <w:tcW w:w="797"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63,43</w:t>
            </w: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r>
              <w:rPr>
                <w:rStyle w:val="Normaltext"/>
              </w:rPr>
              <w:t>3.171,50</w:t>
            </w:r>
          </w:p>
        </w:tc>
      </w:tr>
      <w:tr w:rsidR="00930AE1" w:rsidTr="00160311">
        <w:tc>
          <w:tcPr>
            <w:tcW w:w="8073" w:type="dxa"/>
            <w:gridSpan w:val="6"/>
            <w:tcBorders>
              <w:top w:val="single" w:sz="4" w:space="0" w:color="auto"/>
              <w:left w:val="single" w:sz="4" w:space="0" w:color="auto"/>
              <w:bottom w:val="single" w:sz="4" w:space="0" w:color="auto"/>
              <w:right w:val="single" w:sz="4" w:space="0" w:color="auto"/>
            </w:tcBorders>
            <w:shd w:val="clear" w:color="auto" w:fill="F0F0F0"/>
          </w:tcPr>
          <w:p w:rsidR="00930AE1" w:rsidRDefault="00930AE1" w:rsidP="00160311">
            <w:pPr>
              <w:pStyle w:val="ParagraphStyle"/>
              <w:rPr>
                <w:rStyle w:val="Normaltext"/>
              </w:rPr>
            </w:pPr>
          </w:p>
        </w:tc>
        <w:tc>
          <w:tcPr>
            <w:tcW w:w="1135" w:type="dxa"/>
            <w:tcBorders>
              <w:top w:val="single" w:sz="4" w:space="0" w:color="auto"/>
              <w:left w:val="single" w:sz="4" w:space="0" w:color="auto"/>
              <w:bottom w:val="single" w:sz="4" w:space="0" w:color="auto"/>
              <w:right w:val="single" w:sz="4" w:space="0" w:color="auto"/>
            </w:tcBorders>
            <w:shd w:val="clear" w:color="auto" w:fill="F0F0F0"/>
          </w:tcPr>
          <w:p w:rsidR="00930AE1" w:rsidRPr="00F8142B" w:rsidRDefault="00930AE1" w:rsidP="00160311">
            <w:pPr>
              <w:pStyle w:val="ParagraphStyle"/>
              <w:rPr>
                <w:rStyle w:val="Normaltext"/>
                <w:lang w:val="pt-BR"/>
              </w:rPr>
            </w:pPr>
            <w:r>
              <w:rPr>
                <w:rStyle w:val="Normaltext"/>
              </w:rPr>
              <w:fldChar w:fldCharType="begin"/>
            </w:r>
            <w:r>
              <w:rPr>
                <w:rStyle w:val="Normaltext"/>
              </w:rPr>
              <w:instrText xml:space="preserve"> =SUM(ABOVE) </w:instrText>
            </w:r>
            <w:r>
              <w:rPr>
                <w:rStyle w:val="Normaltext"/>
              </w:rPr>
              <w:fldChar w:fldCharType="separate"/>
            </w:r>
            <w:r>
              <w:rPr>
                <w:rStyle w:val="Normaltext"/>
                <w:noProof/>
              </w:rPr>
              <w:t>9.961,3</w:t>
            </w:r>
            <w:r>
              <w:rPr>
                <w:rStyle w:val="Normaltext"/>
              </w:rPr>
              <w:fldChar w:fldCharType="end"/>
            </w:r>
            <w:r>
              <w:rPr>
                <w:rStyle w:val="Normaltext"/>
                <w:lang w:val="pt-BR"/>
              </w:rPr>
              <w:t>0</w:t>
            </w:r>
          </w:p>
        </w:tc>
      </w:tr>
    </w:tbl>
    <w:p w:rsidR="00930AE1" w:rsidRPr="0009549C" w:rsidRDefault="00930AE1" w:rsidP="00930AE1">
      <w:pPr>
        <w:spacing w:after="200" w:line="276" w:lineRule="auto"/>
        <w:ind w:left="-426" w:right="-283"/>
        <w:rPr>
          <w:rFonts w:ascii="Arial" w:hAnsi="Arial" w:cs="Arial"/>
          <w:color w:val="FF0000"/>
        </w:rPr>
      </w:pPr>
      <w:r>
        <w:rPr>
          <w:rFonts w:ascii="Arial" w:hAnsi="Arial" w:cs="Arial"/>
        </w:rPr>
        <w:t>Valor total estimado dos</w:t>
      </w:r>
      <w:r w:rsidR="00F00121">
        <w:rPr>
          <w:rFonts w:ascii="Arial" w:hAnsi="Arial" w:cs="Arial"/>
        </w:rPr>
        <w:t xml:space="preserve"> lotes</w:t>
      </w:r>
      <w:bookmarkStart w:id="60" w:name="_GoBack"/>
      <w:bookmarkEnd w:id="60"/>
      <w:r>
        <w:rPr>
          <w:rFonts w:ascii="Arial" w:hAnsi="Arial" w:cs="Arial"/>
        </w:rPr>
        <w:t>: R$</w:t>
      </w:r>
      <w:r w:rsidR="00F00121">
        <w:rPr>
          <w:rFonts w:ascii="Arial" w:hAnsi="Arial" w:cs="Arial"/>
        </w:rPr>
        <w:t xml:space="preserve"> </w:t>
      </w:r>
      <w:r>
        <w:rPr>
          <w:rFonts w:ascii="Arial" w:hAnsi="Arial" w:cs="Arial"/>
        </w:rPr>
        <w:t>182.713,90(Cento e oitenta e dois mil setecentos e treze reais e noventa centavos).</w:t>
      </w:r>
    </w:p>
    <w:p w:rsidR="00930AE1" w:rsidRDefault="00930AE1" w:rsidP="004405D4">
      <w:pPr>
        <w:spacing w:after="200" w:line="276" w:lineRule="auto"/>
        <w:ind w:hanging="142"/>
        <w:jc w:val="both"/>
        <w:rPr>
          <w:rFonts w:ascii="Arial" w:hAnsi="Arial" w:cs="Arial"/>
        </w:rPr>
      </w:pPr>
    </w:p>
    <w:p w:rsidR="00930AE1" w:rsidRDefault="00930AE1" w:rsidP="004405D4">
      <w:pPr>
        <w:spacing w:after="200" w:line="276" w:lineRule="auto"/>
        <w:ind w:hanging="142"/>
        <w:jc w:val="both"/>
        <w:rPr>
          <w:rFonts w:ascii="Arial" w:hAnsi="Arial" w:cs="Arial"/>
        </w:rPr>
      </w:pPr>
    </w:p>
    <w:p w:rsidR="00941D5A" w:rsidRPr="00C87400" w:rsidRDefault="00AE7688" w:rsidP="004405D4">
      <w:pPr>
        <w:spacing w:after="200" w:line="276" w:lineRule="auto"/>
        <w:ind w:hanging="142"/>
        <w:jc w:val="both"/>
        <w:rPr>
          <w:rFonts w:ascii="Arial" w:hAnsi="Arial" w:cs="Arial"/>
          <w:color w:val="FF0000"/>
        </w:rPr>
      </w:pPr>
      <w:r w:rsidRPr="00691D5D">
        <w:rPr>
          <w:rFonts w:ascii="Arial" w:hAnsi="Arial" w:cs="Arial"/>
        </w:rPr>
        <w:t xml:space="preserve">  </w:t>
      </w:r>
    </w:p>
    <w:sectPr w:rsidR="00941D5A" w:rsidRPr="00C87400" w:rsidSect="00C1483D">
      <w:headerReference w:type="default" r:id="rId47"/>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EE8" w:rsidRDefault="004F2EE8" w:rsidP="009E51AC">
      <w:r>
        <w:separator/>
      </w:r>
    </w:p>
  </w:endnote>
  <w:endnote w:type="continuationSeparator" w:id="0">
    <w:p w:rsidR="004F2EE8" w:rsidRDefault="004F2EE8"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panose1 w:val="00000000000000000000"/>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EE8" w:rsidRDefault="004F2EE8" w:rsidP="009E51AC">
      <w:r>
        <w:separator/>
      </w:r>
    </w:p>
  </w:footnote>
  <w:footnote w:type="continuationSeparator" w:id="0">
    <w:p w:rsidR="004F2EE8" w:rsidRDefault="004F2EE8"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039" w:rsidRDefault="00D67039"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7039" w:rsidRDefault="00D67039"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D67039" w:rsidRDefault="00D67039" w:rsidP="009E51AC">
                          <w:pPr>
                            <w:pStyle w:val="Cabealho"/>
                            <w:jc w:val="center"/>
                            <w:rPr>
                              <w:rFonts w:ascii="Arial" w:hAnsi="Arial" w:cs="Arial"/>
                              <w:b/>
                              <w:bCs/>
                            </w:rPr>
                          </w:pPr>
                          <w:r w:rsidRPr="00EA26FD">
                            <w:rPr>
                              <w:rFonts w:ascii="Arial" w:hAnsi="Arial" w:cs="Arial"/>
                              <w:b/>
                              <w:bCs/>
                            </w:rPr>
                            <w:t>ESTÂNCIA CLIMÁTICA E HIDROMINERAL</w:t>
                          </w:r>
                        </w:p>
                        <w:p w:rsidR="00D67039" w:rsidRDefault="00D67039" w:rsidP="009E51AC">
                          <w:pPr>
                            <w:pStyle w:val="Cabealho"/>
                            <w:jc w:val="center"/>
                            <w:rPr>
                              <w:rFonts w:ascii="Arial" w:hAnsi="Arial" w:cs="Arial"/>
                              <w:b/>
                              <w:bCs/>
                            </w:rPr>
                          </w:pPr>
                          <w:r w:rsidRPr="00EA26FD">
                            <w:rPr>
                              <w:rFonts w:ascii="Arial" w:hAnsi="Arial" w:cs="Arial"/>
                              <w:b/>
                              <w:bCs/>
                            </w:rPr>
                            <w:t>CNPJ: 18.940.098/0001-22</w:t>
                          </w:r>
                        </w:p>
                        <w:p w:rsidR="00D67039" w:rsidRDefault="00D67039"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D67039" w:rsidRDefault="00D67039"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D67039" w:rsidRDefault="00D67039" w:rsidP="009E51AC">
                    <w:pPr>
                      <w:pStyle w:val="Cabealho"/>
                      <w:jc w:val="center"/>
                      <w:rPr>
                        <w:rFonts w:ascii="Arial" w:hAnsi="Arial" w:cs="Arial"/>
                        <w:b/>
                        <w:bCs/>
                      </w:rPr>
                    </w:pPr>
                    <w:r w:rsidRPr="00EA26FD">
                      <w:rPr>
                        <w:rFonts w:ascii="Arial" w:hAnsi="Arial" w:cs="Arial"/>
                        <w:b/>
                        <w:bCs/>
                      </w:rPr>
                      <w:t>ESTÂNCIA CLIMÁTICA E HIDROMINERAL</w:t>
                    </w:r>
                  </w:p>
                  <w:p w:rsidR="00D67039" w:rsidRDefault="00D67039" w:rsidP="009E51AC">
                    <w:pPr>
                      <w:pStyle w:val="Cabealho"/>
                      <w:jc w:val="center"/>
                      <w:rPr>
                        <w:rFonts w:ascii="Arial" w:hAnsi="Arial" w:cs="Arial"/>
                        <w:b/>
                        <w:bCs/>
                      </w:rPr>
                    </w:pPr>
                    <w:r w:rsidRPr="00EA26FD">
                      <w:rPr>
                        <w:rFonts w:ascii="Arial" w:hAnsi="Arial" w:cs="Arial"/>
                        <w:b/>
                        <w:bCs/>
                      </w:rPr>
                      <w:t>CNPJ: 18.940.098/0001-22</w:t>
                    </w:r>
                  </w:p>
                  <w:p w:rsidR="00D67039" w:rsidRDefault="00D67039"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D67039" w:rsidRDefault="00D67039" w:rsidP="009E51AC">
    <w:pPr>
      <w:pStyle w:val="Cabealho"/>
      <w:tabs>
        <w:tab w:val="clear" w:pos="8504"/>
        <w:tab w:val="right" w:pos="8931"/>
      </w:tabs>
      <w:jc w:val="center"/>
      <w:rPr>
        <w:rFonts w:ascii="Arial" w:hAnsi="Arial" w:cs="Arial"/>
        <w:b/>
        <w:bCs/>
      </w:rPr>
    </w:pPr>
  </w:p>
  <w:p w:rsidR="00D67039" w:rsidRDefault="00D67039" w:rsidP="009E51AC">
    <w:pPr>
      <w:pStyle w:val="Cabealho"/>
      <w:jc w:val="center"/>
      <w:rPr>
        <w:rFonts w:ascii="Arial" w:hAnsi="Arial" w:cs="Arial"/>
        <w:b/>
        <w:bCs/>
      </w:rPr>
    </w:pPr>
  </w:p>
  <w:p w:rsidR="00D67039" w:rsidRDefault="00D67039" w:rsidP="009E51AC">
    <w:pPr>
      <w:pStyle w:val="Cabealho"/>
      <w:tabs>
        <w:tab w:val="clear" w:pos="8504"/>
      </w:tabs>
      <w:jc w:val="both"/>
      <w:rPr>
        <w:rFonts w:ascii="Arial" w:hAnsi="Arial" w:cs="Arial"/>
        <w:b/>
        <w:bCs/>
      </w:rPr>
    </w:pPr>
  </w:p>
  <w:p w:rsidR="00D67039" w:rsidRPr="00804542" w:rsidRDefault="00D67039"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5B229DCA"/>
    <w:lvl w:ilvl="0">
      <w:start w:val="1"/>
      <w:numFmt w:val="decimal"/>
      <w:lvlText w:val="%1."/>
      <w:lvlJc w:val="left"/>
      <w:pPr>
        <w:ind w:left="502"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2D1B96"/>
    <w:multiLevelType w:val="multilevel"/>
    <w:tmpl w:val="1D0A8842"/>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3B3776FD"/>
    <w:multiLevelType w:val="hybridMultilevel"/>
    <w:tmpl w:val="232817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A6155"/>
    <w:multiLevelType w:val="multilevel"/>
    <w:tmpl w:val="87566BE6"/>
    <w:lvl w:ilvl="0">
      <w:start w:val="12"/>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4" w15:restartNumberingAfterBreak="0">
    <w:nsid w:val="53A6566A"/>
    <w:multiLevelType w:val="hybridMultilevel"/>
    <w:tmpl w:val="3E9077F6"/>
    <w:lvl w:ilvl="0" w:tplc="9228A3D2">
      <w:start w:val="112"/>
      <w:numFmt w:val="decimal"/>
      <w:lvlText w:val="%1."/>
      <w:lvlJc w:val="left"/>
      <w:pPr>
        <w:ind w:left="825" w:hanging="46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D965A6"/>
    <w:multiLevelType w:val="multilevel"/>
    <w:tmpl w:val="A788ADF4"/>
    <w:lvl w:ilvl="0">
      <w:start w:val="12"/>
      <w:numFmt w:val="decimal"/>
      <w:lvlText w:val="%1."/>
      <w:lvlJc w:val="left"/>
      <w:pPr>
        <w:ind w:left="525" w:hanging="525"/>
      </w:pPr>
      <w:rPr>
        <w:rFonts w:eastAsiaTheme="minorEastAsia" w:hint="default"/>
        <w:color w:val="000000"/>
      </w:rPr>
    </w:lvl>
    <w:lvl w:ilvl="1">
      <w:start w:val="1"/>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2160" w:hanging="2160"/>
      </w:pPr>
      <w:rPr>
        <w:rFonts w:eastAsiaTheme="minorEastAsia" w:hint="default"/>
        <w:color w:val="000000"/>
      </w:rPr>
    </w:lvl>
  </w:abstractNum>
  <w:abstractNum w:abstractNumId="26" w15:restartNumberingAfterBreak="0">
    <w:nsid w:val="5D7A6B03"/>
    <w:multiLevelType w:val="multilevel"/>
    <w:tmpl w:val="5BA40056"/>
    <w:lvl w:ilvl="0">
      <w:start w:val="12"/>
      <w:numFmt w:val="decimal"/>
      <w:lvlText w:val="%1."/>
      <w:lvlJc w:val="left"/>
      <w:pPr>
        <w:ind w:left="660" w:hanging="660"/>
      </w:pPr>
      <w:rPr>
        <w:rFonts w:eastAsiaTheme="minorEastAsia" w:hint="default"/>
      </w:rPr>
    </w:lvl>
    <w:lvl w:ilvl="1">
      <w:start w:val="1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7"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1" w15:restartNumberingAfterBreak="0">
    <w:nsid w:val="7B5D64BF"/>
    <w:multiLevelType w:val="hybridMultilevel"/>
    <w:tmpl w:val="7FE031CC"/>
    <w:lvl w:ilvl="0" w:tplc="6B308FE2">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2"/>
    </w:lvlOverride>
    <w:lvlOverride w:ilvl="2">
      <w:startOverride w:val="1"/>
    </w:lvlOverride>
  </w:num>
  <w:num w:numId="5">
    <w:abstractNumId w:val="2"/>
  </w:num>
  <w:num w:numId="6">
    <w:abstractNumId w:val="33"/>
  </w:num>
  <w:num w:numId="7">
    <w:abstractNumId w:val="8"/>
  </w:num>
  <w:num w:numId="8">
    <w:abstractNumId w:val="27"/>
  </w:num>
  <w:num w:numId="9">
    <w:abstractNumId w:val="30"/>
  </w:num>
  <w:num w:numId="10">
    <w:abstractNumId w:val="1"/>
  </w:num>
  <w:num w:numId="11">
    <w:abstractNumId w:val="10"/>
  </w:num>
  <w:num w:numId="12">
    <w:abstractNumId w:val="0"/>
  </w:num>
  <w:num w:numId="13">
    <w:abstractNumId w:val="9"/>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18"/>
  </w:num>
  <w:num w:numId="19">
    <w:abstractNumId w:val="6"/>
  </w:num>
  <w:num w:numId="20">
    <w:abstractNumId w:val="5"/>
  </w:num>
  <w:num w:numId="21">
    <w:abstractNumId w:val="29"/>
  </w:num>
  <w:num w:numId="22">
    <w:abstractNumId w:val="28"/>
  </w:num>
  <w:num w:numId="23">
    <w:abstractNumId w:val="15"/>
  </w:num>
  <w:num w:numId="24">
    <w:abstractNumId w:val="32"/>
  </w:num>
  <w:num w:numId="25">
    <w:abstractNumId w:val="16"/>
  </w:num>
  <w:num w:numId="26">
    <w:abstractNumId w:val="20"/>
  </w:num>
  <w:num w:numId="27">
    <w:abstractNumId w:val="23"/>
  </w:num>
  <w:num w:numId="28">
    <w:abstractNumId w:val="11"/>
  </w:num>
  <w:num w:numId="29">
    <w:abstractNumId w:val="22"/>
  </w:num>
  <w:num w:numId="30">
    <w:abstractNumId w:val="19"/>
  </w:num>
  <w:num w:numId="31">
    <w:abstractNumId w:val="31"/>
  </w:num>
  <w:num w:numId="32">
    <w:abstractNumId w:val="13"/>
  </w:num>
  <w:num w:numId="33">
    <w:abstractNumId w:val="24"/>
  </w:num>
  <w:num w:numId="34">
    <w:abstractNumId w:val="17"/>
  </w:num>
  <w:num w:numId="35">
    <w:abstractNumId w:val="21"/>
  </w:num>
  <w:num w:numId="36">
    <w:abstractNumId w:val="25"/>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23352"/>
    <w:rsid w:val="00030F89"/>
    <w:rsid w:val="000544FF"/>
    <w:rsid w:val="00055F05"/>
    <w:rsid w:val="000568D7"/>
    <w:rsid w:val="00060B76"/>
    <w:rsid w:val="00062C0E"/>
    <w:rsid w:val="000728B1"/>
    <w:rsid w:val="00073A1B"/>
    <w:rsid w:val="00076B69"/>
    <w:rsid w:val="000906E2"/>
    <w:rsid w:val="000B114D"/>
    <w:rsid w:val="000B5F4F"/>
    <w:rsid w:val="000C1BD9"/>
    <w:rsid w:val="000D13B7"/>
    <w:rsid w:val="000E25D5"/>
    <w:rsid w:val="000F32B4"/>
    <w:rsid w:val="000F423B"/>
    <w:rsid w:val="000F62CD"/>
    <w:rsid w:val="00100535"/>
    <w:rsid w:val="001054C2"/>
    <w:rsid w:val="00124212"/>
    <w:rsid w:val="0013144A"/>
    <w:rsid w:val="00134485"/>
    <w:rsid w:val="00160311"/>
    <w:rsid w:val="0017120A"/>
    <w:rsid w:val="00173CE1"/>
    <w:rsid w:val="00176DF6"/>
    <w:rsid w:val="001771EC"/>
    <w:rsid w:val="001844D0"/>
    <w:rsid w:val="00184A7E"/>
    <w:rsid w:val="00196AE6"/>
    <w:rsid w:val="001A4762"/>
    <w:rsid w:val="001C0926"/>
    <w:rsid w:val="001C47C9"/>
    <w:rsid w:val="001D672B"/>
    <w:rsid w:val="001F59D2"/>
    <w:rsid w:val="001F6F45"/>
    <w:rsid w:val="00205E67"/>
    <w:rsid w:val="002076AD"/>
    <w:rsid w:val="00211A00"/>
    <w:rsid w:val="002125C6"/>
    <w:rsid w:val="00214411"/>
    <w:rsid w:val="00217AF7"/>
    <w:rsid w:val="00223282"/>
    <w:rsid w:val="00226060"/>
    <w:rsid w:val="002303BD"/>
    <w:rsid w:val="00241DD3"/>
    <w:rsid w:val="00246D29"/>
    <w:rsid w:val="00264741"/>
    <w:rsid w:val="00264DB5"/>
    <w:rsid w:val="00292D0D"/>
    <w:rsid w:val="002963D0"/>
    <w:rsid w:val="002963FF"/>
    <w:rsid w:val="002A212A"/>
    <w:rsid w:val="002B4327"/>
    <w:rsid w:val="002D2E53"/>
    <w:rsid w:val="002E59D0"/>
    <w:rsid w:val="002F6A31"/>
    <w:rsid w:val="00300ED9"/>
    <w:rsid w:val="00312243"/>
    <w:rsid w:val="00323E94"/>
    <w:rsid w:val="00340F87"/>
    <w:rsid w:val="00343A17"/>
    <w:rsid w:val="0036238B"/>
    <w:rsid w:val="0037203E"/>
    <w:rsid w:val="00396AC5"/>
    <w:rsid w:val="003A0E2D"/>
    <w:rsid w:val="003A2110"/>
    <w:rsid w:val="003A7B87"/>
    <w:rsid w:val="003B0006"/>
    <w:rsid w:val="003D0565"/>
    <w:rsid w:val="003D27F7"/>
    <w:rsid w:val="003E5E8A"/>
    <w:rsid w:val="003E6797"/>
    <w:rsid w:val="003E6EC4"/>
    <w:rsid w:val="003F1C6B"/>
    <w:rsid w:val="003F4984"/>
    <w:rsid w:val="0041141A"/>
    <w:rsid w:val="00421410"/>
    <w:rsid w:val="004230CA"/>
    <w:rsid w:val="004405D4"/>
    <w:rsid w:val="00446286"/>
    <w:rsid w:val="00447BE4"/>
    <w:rsid w:val="00454DC8"/>
    <w:rsid w:val="004567DD"/>
    <w:rsid w:val="00460328"/>
    <w:rsid w:val="00471080"/>
    <w:rsid w:val="00475635"/>
    <w:rsid w:val="00475CB3"/>
    <w:rsid w:val="00485BE3"/>
    <w:rsid w:val="0048671E"/>
    <w:rsid w:val="00491EAD"/>
    <w:rsid w:val="004935D9"/>
    <w:rsid w:val="004A6408"/>
    <w:rsid w:val="004A6E3C"/>
    <w:rsid w:val="004A7BBF"/>
    <w:rsid w:val="004A7F16"/>
    <w:rsid w:val="004B196B"/>
    <w:rsid w:val="004B415F"/>
    <w:rsid w:val="004B4834"/>
    <w:rsid w:val="004B48DC"/>
    <w:rsid w:val="004C6B9C"/>
    <w:rsid w:val="004D2B1A"/>
    <w:rsid w:val="004E0931"/>
    <w:rsid w:val="004F1355"/>
    <w:rsid w:val="004F2EE8"/>
    <w:rsid w:val="004F37E7"/>
    <w:rsid w:val="004F68B1"/>
    <w:rsid w:val="00533CE8"/>
    <w:rsid w:val="0053442E"/>
    <w:rsid w:val="00543A7C"/>
    <w:rsid w:val="005456B8"/>
    <w:rsid w:val="00545838"/>
    <w:rsid w:val="00551491"/>
    <w:rsid w:val="0057186C"/>
    <w:rsid w:val="00581A7B"/>
    <w:rsid w:val="005826DF"/>
    <w:rsid w:val="00592668"/>
    <w:rsid w:val="00595D6E"/>
    <w:rsid w:val="005C555F"/>
    <w:rsid w:val="005D4A58"/>
    <w:rsid w:val="005E7F32"/>
    <w:rsid w:val="00602895"/>
    <w:rsid w:val="0062246B"/>
    <w:rsid w:val="006363D7"/>
    <w:rsid w:val="006409DF"/>
    <w:rsid w:val="0065438D"/>
    <w:rsid w:val="006600EA"/>
    <w:rsid w:val="00666CD6"/>
    <w:rsid w:val="00667D70"/>
    <w:rsid w:val="00670B4F"/>
    <w:rsid w:val="00691D5D"/>
    <w:rsid w:val="006937E8"/>
    <w:rsid w:val="006A0C39"/>
    <w:rsid w:val="006A6857"/>
    <w:rsid w:val="006A79CF"/>
    <w:rsid w:val="006B006B"/>
    <w:rsid w:val="006B3525"/>
    <w:rsid w:val="006C6BD5"/>
    <w:rsid w:val="006E2340"/>
    <w:rsid w:val="006E616B"/>
    <w:rsid w:val="00711B8A"/>
    <w:rsid w:val="00721059"/>
    <w:rsid w:val="007252C3"/>
    <w:rsid w:val="00727029"/>
    <w:rsid w:val="007272CD"/>
    <w:rsid w:val="007310A6"/>
    <w:rsid w:val="00735DD9"/>
    <w:rsid w:val="00736113"/>
    <w:rsid w:val="0074712A"/>
    <w:rsid w:val="00765DE9"/>
    <w:rsid w:val="007764DD"/>
    <w:rsid w:val="007777D3"/>
    <w:rsid w:val="0078135F"/>
    <w:rsid w:val="00782F35"/>
    <w:rsid w:val="0078366F"/>
    <w:rsid w:val="00792D44"/>
    <w:rsid w:val="007A2B8D"/>
    <w:rsid w:val="007A5C0B"/>
    <w:rsid w:val="007A7494"/>
    <w:rsid w:val="007B2CBA"/>
    <w:rsid w:val="007C5F93"/>
    <w:rsid w:val="007C6139"/>
    <w:rsid w:val="007E12A5"/>
    <w:rsid w:val="007E4C0C"/>
    <w:rsid w:val="007F2E85"/>
    <w:rsid w:val="00804542"/>
    <w:rsid w:val="00817DE6"/>
    <w:rsid w:val="008374F4"/>
    <w:rsid w:val="0083753B"/>
    <w:rsid w:val="00846D0D"/>
    <w:rsid w:val="00847011"/>
    <w:rsid w:val="0085048D"/>
    <w:rsid w:val="00861629"/>
    <w:rsid w:val="00864DB7"/>
    <w:rsid w:val="008717FE"/>
    <w:rsid w:val="00877D76"/>
    <w:rsid w:val="008802E3"/>
    <w:rsid w:val="00881D5C"/>
    <w:rsid w:val="00883973"/>
    <w:rsid w:val="00886A14"/>
    <w:rsid w:val="008918D1"/>
    <w:rsid w:val="00896ED6"/>
    <w:rsid w:val="008A4E2A"/>
    <w:rsid w:val="008B0941"/>
    <w:rsid w:val="008C7EE3"/>
    <w:rsid w:val="008E032B"/>
    <w:rsid w:val="008E0AE5"/>
    <w:rsid w:val="008F263B"/>
    <w:rsid w:val="008F26C9"/>
    <w:rsid w:val="008F5BB6"/>
    <w:rsid w:val="008F68EE"/>
    <w:rsid w:val="00921B67"/>
    <w:rsid w:val="00923209"/>
    <w:rsid w:val="00930AE1"/>
    <w:rsid w:val="009320E5"/>
    <w:rsid w:val="00941D5A"/>
    <w:rsid w:val="0094602E"/>
    <w:rsid w:val="00952937"/>
    <w:rsid w:val="00957070"/>
    <w:rsid w:val="00957B05"/>
    <w:rsid w:val="00991C00"/>
    <w:rsid w:val="00992413"/>
    <w:rsid w:val="009A36F6"/>
    <w:rsid w:val="009A7025"/>
    <w:rsid w:val="009B1B36"/>
    <w:rsid w:val="009B59C5"/>
    <w:rsid w:val="009B7878"/>
    <w:rsid w:val="009E51AC"/>
    <w:rsid w:val="009E74A5"/>
    <w:rsid w:val="009F1174"/>
    <w:rsid w:val="00A00D03"/>
    <w:rsid w:val="00A03CBE"/>
    <w:rsid w:val="00A150E5"/>
    <w:rsid w:val="00A17FC6"/>
    <w:rsid w:val="00A24AE2"/>
    <w:rsid w:val="00A31B75"/>
    <w:rsid w:val="00A33965"/>
    <w:rsid w:val="00A33D7A"/>
    <w:rsid w:val="00A37425"/>
    <w:rsid w:val="00A375E2"/>
    <w:rsid w:val="00A37A07"/>
    <w:rsid w:val="00A443A6"/>
    <w:rsid w:val="00A467B5"/>
    <w:rsid w:val="00A51022"/>
    <w:rsid w:val="00A5137F"/>
    <w:rsid w:val="00A5198C"/>
    <w:rsid w:val="00A53F57"/>
    <w:rsid w:val="00A62568"/>
    <w:rsid w:val="00A6378D"/>
    <w:rsid w:val="00A67312"/>
    <w:rsid w:val="00A844F7"/>
    <w:rsid w:val="00A95CF5"/>
    <w:rsid w:val="00A9635F"/>
    <w:rsid w:val="00A97D41"/>
    <w:rsid w:val="00A97EC5"/>
    <w:rsid w:val="00AA37FC"/>
    <w:rsid w:val="00AA45D9"/>
    <w:rsid w:val="00AA7938"/>
    <w:rsid w:val="00AB43BA"/>
    <w:rsid w:val="00AC2161"/>
    <w:rsid w:val="00AD2A37"/>
    <w:rsid w:val="00AE7688"/>
    <w:rsid w:val="00AF0AA1"/>
    <w:rsid w:val="00B10660"/>
    <w:rsid w:val="00B1640D"/>
    <w:rsid w:val="00B172AC"/>
    <w:rsid w:val="00B30446"/>
    <w:rsid w:val="00B31930"/>
    <w:rsid w:val="00B4248B"/>
    <w:rsid w:val="00B462A9"/>
    <w:rsid w:val="00B51D8F"/>
    <w:rsid w:val="00B5217B"/>
    <w:rsid w:val="00B57C66"/>
    <w:rsid w:val="00B605DB"/>
    <w:rsid w:val="00B6416B"/>
    <w:rsid w:val="00B67514"/>
    <w:rsid w:val="00B7125F"/>
    <w:rsid w:val="00B75B17"/>
    <w:rsid w:val="00B8067B"/>
    <w:rsid w:val="00B81E89"/>
    <w:rsid w:val="00B874B6"/>
    <w:rsid w:val="00B916F9"/>
    <w:rsid w:val="00B9522A"/>
    <w:rsid w:val="00B97E64"/>
    <w:rsid w:val="00BA1575"/>
    <w:rsid w:val="00BA345A"/>
    <w:rsid w:val="00BB43D9"/>
    <w:rsid w:val="00BC475D"/>
    <w:rsid w:val="00BD1AAF"/>
    <w:rsid w:val="00BD7554"/>
    <w:rsid w:val="00BF0AFC"/>
    <w:rsid w:val="00BF4272"/>
    <w:rsid w:val="00C1134A"/>
    <w:rsid w:val="00C1483D"/>
    <w:rsid w:val="00C21A58"/>
    <w:rsid w:val="00C40EB3"/>
    <w:rsid w:val="00C51119"/>
    <w:rsid w:val="00C56E7F"/>
    <w:rsid w:val="00C60992"/>
    <w:rsid w:val="00C6354E"/>
    <w:rsid w:val="00C65D3A"/>
    <w:rsid w:val="00C701D1"/>
    <w:rsid w:val="00C705D9"/>
    <w:rsid w:val="00C7171A"/>
    <w:rsid w:val="00C7273A"/>
    <w:rsid w:val="00C87400"/>
    <w:rsid w:val="00C902B2"/>
    <w:rsid w:val="00CA0AF5"/>
    <w:rsid w:val="00CA2076"/>
    <w:rsid w:val="00CA3C5F"/>
    <w:rsid w:val="00CA7C51"/>
    <w:rsid w:val="00CD09D9"/>
    <w:rsid w:val="00CD2CAA"/>
    <w:rsid w:val="00CD30B7"/>
    <w:rsid w:val="00CD60D2"/>
    <w:rsid w:val="00CE77F0"/>
    <w:rsid w:val="00CF20EE"/>
    <w:rsid w:val="00D009F3"/>
    <w:rsid w:val="00D34D44"/>
    <w:rsid w:val="00D40875"/>
    <w:rsid w:val="00D45D92"/>
    <w:rsid w:val="00D51E36"/>
    <w:rsid w:val="00D55A73"/>
    <w:rsid w:val="00D61324"/>
    <w:rsid w:val="00D67039"/>
    <w:rsid w:val="00D9688E"/>
    <w:rsid w:val="00D96EF7"/>
    <w:rsid w:val="00DB095B"/>
    <w:rsid w:val="00DB53B1"/>
    <w:rsid w:val="00DC3F4A"/>
    <w:rsid w:val="00DC730F"/>
    <w:rsid w:val="00DF0E61"/>
    <w:rsid w:val="00E06797"/>
    <w:rsid w:val="00E13B8C"/>
    <w:rsid w:val="00E25FF4"/>
    <w:rsid w:val="00E32CDE"/>
    <w:rsid w:val="00E42C78"/>
    <w:rsid w:val="00E440A5"/>
    <w:rsid w:val="00E4762A"/>
    <w:rsid w:val="00E4773C"/>
    <w:rsid w:val="00E505CC"/>
    <w:rsid w:val="00E53286"/>
    <w:rsid w:val="00E54CD3"/>
    <w:rsid w:val="00E61D42"/>
    <w:rsid w:val="00E666AA"/>
    <w:rsid w:val="00E6778E"/>
    <w:rsid w:val="00E75C30"/>
    <w:rsid w:val="00E76920"/>
    <w:rsid w:val="00E77340"/>
    <w:rsid w:val="00E84EBF"/>
    <w:rsid w:val="00E8517E"/>
    <w:rsid w:val="00E870E2"/>
    <w:rsid w:val="00E9511E"/>
    <w:rsid w:val="00EA0FBD"/>
    <w:rsid w:val="00EB7B42"/>
    <w:rsid w:val="00EC6033"/>
    <w:rsid w:val="00ED4893"/>
    <w:rsid w:val="00ED5154"/>
    <w:rsid w:val="00EE1DF1"/>
    <w:rsid w:val="00EE3E30"/>
    <w:rsid w:val="00EE6BC1"/>
    <w:rsid w:val="00EF08CD"/>
    <w:rsid w:val="00EF1C57"/>
    <w:rsid w:val="00EF7F62"/>
    <w:rsid w:val="00F00121"/>
    <w:rsid w:val="00F04775"/>
    <w:rsid w:val="00F144D6"/>
    <w:rsid w:val="00F3355E"/>
    <w:rsid w:val="00F61D56"/>
    <w:rsid w:val="00F64FCD"/>
    <w:rsid w:val="00F71BE7"/>
    <w:rsid w:val="00F87DC5"/>
    <w:rsid w:val="00FA4B49"/>
    <w:rsid w:val="00FA4FBB"/>
    <w:rsid w:val="00FB3E5E"/>
    <w:rsid w:val="00FC1DC6"/>
    <w:rsid w:val="00FD4FE4"/>
    <w:rsid w:val="00FD529B"/>
    <w:rsid w:val="00FE4FC3"/>
    <w:rsid w:val="00FE7C2C"/>
    <w:rsid w:val="00FF1284"/>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F38"/>
  <w15:docId w15:val="{29F50138-8C71-4175-8138-B060B106F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92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421410"/>
    <w:pPr>
      <w:tabs>
        <w:tab w:val="left" w:pos="426"/>
      </w:tabs>
      <w:spacing w:beforeLines="120" w:before="288" w:afterLines="120" w:after="288"/>
      <w:ind w:left="502" w:hanging="502"/>
      <w:jc w:val="both"/>
    </w:pPr>
    <w:rPr>
      <w:rFonts w:ascii="Arial" w:hAnsi="Arial" w:cs="Arial"/>
      <w:iCs/>
      <w:color w:val="auto"/>
      <w:spacing w:val="5"/>
      <w:kern w:val="28"/>
      <w:sz w:val="24"/>
      <w:szCs w:val="24"/>
      <w:lang w:eastAsia="en-US"/>
    </w:rPr>
  </w:style>
  <w:style w:type="character" w:customStyle="1" w:styleId="Nivel01Char">
    <w:name w:val="Nivel 01 Char"/>
    <w:basedOn w:val="Fontepargpadro"/>
    <w:link w:val="Nivel01"/>
    <w:rsid w:val="00421410"/>
    <w:rPr>
      <w:rFonts w:ascii="Arial" w:eastAsiaTheme="majorEastAsia" w:hAnsi="Arial" w:cs="Arial"/>
      <w:b/>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 w:type="paragraph" w:customStyle="1" w:styleId="Nvel1-SemBlack">
    <w:name w:val="Nível 1-Sem Black"/>
    <w:basedOn w:val="Normal"/>
    <w:link w:val="Nvel1-SemBlackChar"/>
    <w:qFormat/>
    <w:rsid w:val="00055F05"/>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055F05"/>
    <w:rPr>
      <w:rFonts w:ascii="Arial" w:eastAsiaTheme="majorEastAsia" w:hAnsi="Arial" w:cs="Arial"/>
      <w:b/>
      <w:bCs/>
      <w:sz w:val="20"/>
      <w:szCs w:val="20"/>
    </w:rPr>
  </w:style>
  <w:style w:type="numbering" w:customStyle="1" w:styleId="Semlista1">
    <w:name w:val="Sem lista1"/>
    <w:next w:val="Semlista"/>
    <w:uiPriority w:val="99"/>
    <w:semiHidden/>
    <w:unhideWhenUsed/>
    <w:rsid w:val="00B605DB"/>
  </w:style>
  <w:style w:type="numbering" w:customStyle="1" w:styleId="Semlista2">
    <w:name w:val="Sem lista2"/>
    <w:next w:val="Semlista"/>
    <w:uiPriority w:val="99"/>
    <w:semiHidden/>
    <w:unhideWhenUsed/>
    <w:rsid w:val="00957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buenobrandao.mg.gov.br"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s://www.planalto.gov.br/ccivil_03/leis/l8078compilado.htm" TargetMode="Externa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1-2014/2013/Lei/L12846.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D369E-AF5E-499D-B4B9-CB4A6C209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36</Pages>
  <Words>13155</Words>
  <Characters>71037</Characters>
  <Application>Microsoft Office Word</Application>
  <DocSecurity>0</DocSecurity>
  <Lines>591</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6</cp:revision>
  <cp:lastPrinted>2025-03-10T17:10:00Z</cp:lastPrinted>
  <dcterms:created xsi:type="dcterms:W3CDTF">2025-08-25T12:41:00Z</dcterms:created>
  <dcterms:modified xsi:type="dcterms:W3CDTF">2025-08-26T13:55:00Z</dcterms:modified>
</cp:coreProperties>
</file>